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17" w:rsidRDefault="00946E17" w:rsidP="00946E17">
      <w:pPr>
        <w:pStyle w:val="a3"/>
        <w:spacing w:line="360" w:lineRule="auto"/>
        <w:jc w:val="both"/>
      </w:pPr>
      <w:r>
        <w:t xml:space="preserve">ΣΧΕΔΙΟ ΣΥΜΒΑΣΗΣ μεταξύ της Ελληνικής Ερευνητικής Υποδομής </w:t>
      </w:r>
      <w:r>
        <w:rPr>
          <w:lang w:val="en-US"/>
        </w:rPr>
        <w:t>So</w:t>
      </w:r>
      <w:r w:rsidRPr="00267AE6">
        <w:t>.</w:t>
      </w:r>
      <w:r>
        <w:rPr>
          <w:lang w:val="en-US"/>
        </w:rPr>
        <w:t>Da</w:t>
      </w:r>
      <w:r w:rsidRPr="00267AE6">
        <w:t>.</w:t>
      </w:r>
      <w:r>
        <w:rPr>
          <w:lang w:val="en-US"/>
        </w:rPr>
        <w:t>Net</w:t>
      </w:r>
      <w:r w:rsidRPr="00267AE6">
        <w:t>_</w:t>
      </w:r>
      <w:r>
        <w:rPr>
          <w:lang w:val="en-US"/>
        </w:rPr>
        <w:t>GR</w:t>
      </w:r>
      <w:r>
        <w:t xml:space="preserve"> και φορέα παροχής ψηφιακού περιεχομένου </w:t>
      </w:r>
    </w:p>
    <w:p w:rsidR="00946E17" w:rsidRPr="00827A7F" w:rsidRDefault="00946E17" w:rsidP="00946E17">
      <w:pPr>
        <w:spacing w:line="360" w:lineRule="auto"/>
        <w:jc w:val="both"/>
        <w:rPr>
          <w:lang w:val="el-GR"/>
        </w:rPr>
      </w:pPr>
    </w:p>
    <w:p w:rsidR="00946E17" w:rsidRPr="00EB489D" w:rsidRDefault="00946E17" w:rsidP="00946E17">
      <w:pPr>
        <w:spacing w:line="360" w:lineRule="auto"/>
        <w:jc w:val="both"/>
        <w:rPr>
          <w:b/>
          <w:lang w:val="el-GR"/>
        </w:rPr>
      </w:pPr>
      <w:r w:rsidRPr="00827A7F">
        <w:rPr>
          <w:b/>
          <w:lang w:val="el-GR"/>
        </w:rPr>
        <w:t xml:space="preserve">Άρθρο 1 </w:t>
      </w:r>
    </w:p>
    <w:p w:rsidR="00946E17" w:rsidRPr="00827A7F" w:rsidRDefault="00946E17" w:rsidP="00946E17">
      <w:pPr>
        <w:spacing w:line="360" w:lineRule="auto"/>
        <w:jc w:val="both"/>
        <w:rPr>
          <w:b/>
          <w:lang w:val="el-GR"/>
        </w:rPr>
      </w:pPr>
      <w:r w:rsidRPr="00827A7F">
        <w:rPr>
          <w:b/>
          <w:lang w:val="el-GR"/>
        </w:rPr>
        <w:t>Μέρη και σκοπός της Σύμβασης</w:t>
      </w:r>
    </w:p>
    <w:p w:rsidR="00946E17" w:rsidRDefault="00946E17" w:rsidP="00946E17">
      <w:pPr>
        <w:spacing w:line="360" w:lineRule="auto"/>
        <w:jc w:val="both"/>
        <w:rPr>
          <w:lang w:val="el-GR"/>
        </w:rPr>
      </w:pPr>
    </w:p>
    <w:p w:rsidR="00946E17" w:rsidRPr="006F108E" w:rsidRDefault="00946E17" w:rsidP="00946E17">
      <w:pPr>
        <w:spacing w:line="360" w:lineRule="auto"/>
        <w:jc w:val="both"/>
        <w:rPr>
          <w:lang w:val="el-GR"/>
        </w:rPr>
      </w:pPr>
      <w:r w:rsidRPr="006F108E">
        <w:rPr>
          <w:lang w:val="el-GR"/>
        </w:rPr>
        <w:t xml:space="preserve">Η παρούσα σύμβαση καταρτίζεται μεταξύ της Ελληνικής Ερευνητικής Υποδομής </w:t>
      </w:r>
      <w:r w:rsidRPr="006F108E">
        <w:rPr>
          <w:lang w:val="en-US"/>
        </w:rPr>
        <w:t>So</w:t>
      </w:r>
      <w:r w:rsidRPr="006F108E">
        <w:rPr>
          <w:lang w:val="el-GR"/>
        </w:rPr>
        <w:t>.</w:t>
      </w:r>
      <w:r w:rsidRPr="006F108E">
        <w:rPr>
          <w:lang w:val="en-US"/>
        </w:rPr>
        <w:t>Da</w:t>
      </w:r>
      <w:r w:rsidRPr="006F108E">
        <w:rPr>
          <w:lang w:val="el-GR"/>
        </w:rPr>
        <w:t>.</w:t>
      </w:r>
      <w:r w:rsidRPr="006F108E">
        <w:rPr>
          <w:lang w:val="en-US"/>
        </w:rPr>
        <w:t>Net</w:t>
      </w:r>
      <w:r w:rsidRPr="006F108E">
        <w:rPr>
          <w:lang w:val="el-GR"/>
        </w:rPr>
        <w:t>_</w:t>
      </w:r>
      <w:r w:rsidRPr="006F108E">
        <w:rPr>
          <w:lang w:val="en-US"/>
        </w:rPr>
        <w:t>GR</w:t>
      </w:r>
      <w:r w:rsidRPr="006F108E">
        <w:rPr>
          <w:lang w:val="el-GR"/>
        </w:rPr>
        <w:t xml:space="preserve"> ή </w:t>
      </w:r>
      <w:r w:rsidRPr="00EB489D">
        <w:rPr>
          <w:lang w:val="el-GR"/>
        </w:rPr>
        <w:t>Αποθετηρίου</w:t>
      </w:r>
      <w:r w:rsidRPr="006F108E">
        <w:rPr>
          <w:lang w:val="el-GR"/>
        </w:rPr>
        <w:t xml:space="preserve"> ….μέλους της ανωτέρω Υποδομής και του φορέα παροχής ψηφιακού </w:t>
      </w:r>
      <w:proofErr w:type="spellStart"/>
      <w:r w:rsidRPr="006F108E">
        <w:rPr>
          <w:lang w:val="el-GR"/>
        </w:rPr>
        <w:t>περιεχομένου</w:t>
      </w:r>
      <w:r>
        <w:rPr>
          <w:lang w:val="el-GR"/>
        </w:rPr>
        <w:t>…………………</w:t>
      </w:r>
      <w:r w:rsidRPr="006F108E">
        <w:rPr>
          <w:lang w:val="el-GR"/>
        </w:rPr>
        <w:t>με</w:t>
      </w:r>
      <w:proofErr w:type="spellEnd"/>
      <w:r w:rsidRPr="006F108E">
        <w:rPr>
          <w:lang w:val="el-GR"/>
        </w:rPr>
        <w:t xml:space="preserve"> αντικείμενο και σκοπό τον ειδικότερο προσδιορισμό των δικαιωμάτων και υποχρεώσεων των μερών. </w:t>
      </w:r>
    </w:p>
    <w:p w:rsidR="00946E17" w:rsidRDefault="00946E17" w:rsidP="00946E17">
      <w:pPr>
        <w:pStyle w:val="a4"/>
        <w:tabs>
          <w:tab w:val="clear" w:pos="4153"/>
          <w:tab w:val="clear" w:pos="8306"/>
        </w:tabs>
        <w:spacing w:line="360" w:lineRule="auto"/>
        <w:rPr>
          <w:lang w:val="el-GR"/>
        </w:rPr>
      </w:pPr>
    </w:p>
    <w:p w:rsidR="00946E17" w:rsidRDefault="00946E17" w:rsidP="00946E17">
      <w:pPr>
        <w:spacing w:line="360" w:lineRule="auto"/>
        <w:rPr>
          <w:lang w:val="el-GR"/>
        </w:rPr>
      </w:pPr>
    </w:p>
    <w:p w:rsidR="00946E17" w:rsidRPr="00EB489D" w:rsidRDefault="00946E17" w:rsidP="00946E17">
      <w:pPr>
        <w:spacing w:line="360" w:lineRule="auto"/>
        <w:rPr>
          <w:b/>
          <w:bCs/>
          <w:lang w:val="el-GR"/>
        </w:rPr>
      </w:pPr>
      <w:r>
        <w:rPr>
          <w:b/>
          <w:bCs/>
          <w:lang w:val="el-GR"/>
        </w:rPr>
        <w:t xml:space="preserve">Άρθρο 2 </w:t>
      </w:r>
    </w:p>
    <w:p w:rsidR="00946E17" w:rsidRPr="00827A7F" w:rsidRDefault="00946E17" w:rsidP="00946E17">
      <w:pPr>
        <w:spacing w:line="360" w:lineRule="auto"/>
        <w:rPr>
          <w:b/>
          <w:bCs/>
          <w:lang w:val="el-GR"/>
        </w:rPr>
      </w:pPr>
      <w:r w:rsidRPr="00827A7F">
        <w:rPr>
          <w:b/>
          <w:bCs/>
          <w:lang w:val="el-GR"/>
        </w:rPr>
        <w:t xml:space="preserve">Άδεια παραχώρησης ψηφιακού περιεχομένου </w:t>
      </w:r>
    </w:p>
    <w:p w:rsidR="00946E17" w:rsidRPr="00827A7F" w:rsidRDefault="00946E17" w:rsidP="00946E17">
      <w:pPr>
        <w:spacing w:line="360" w:lineRule="auto"/>
        <w:rPr>
          <w:b/>
          <w:bCs/>
          <w:lang w:val="el-GR"/>
        </w:rPr>
      </w:pPr>
    </w:p>
    <w:p w:rsidR="00946E17" w:rsidRDefault="00946E17" w:rsidP="00946E17">
      <w:pPr>
        <w:spacing w:line="360" w:lineRule="auto"/>
        <w:jc w:val="both"/>
        <w:rPr>
          <w:lang w:val="el-GR"/>
        </w:rPr>
      </w:pPr>
      <w:r>
        <w:rPr>
          <w:lang w:val="el-GR"/>
        </w:rPr>
        <w:t xml:space="preserve">Ο φορέας παροχής ψηφιακού περιεχομένου  παραχωρεί άνευ ανταλλάγματος στο </w:t>
      </w:r>
      <w:r>
        <w:rPr>
          <w:lang w:val="fr-FR"/>
        </w:rPr>
        <w:t>So</w:t>
      </w:r>
      <w:r w:rsidRPr="00806A2E">
        <w:rPr>
          <w:lang w:val="el-GR"/>
        </w:rPr>
        <w:t>.</w:t>
      </w:r>
      <w:r>
        <w:rPr>
          <w:lang w:val="en-US"/>
        </w:rPr>
        <w:t>Da</w:t>
      </w:r>
      <w:r w:rsidRPr="00806A2E">
        <w:rPr>
          <w:lang w:val="el-GR"/>
        </w:rPr>
        <w:t>.</w:t>
      </w:r>
      <w:r>
        <w:rPr>
          <w:lang w:val="en-US"/>
        </w:rPr>
        <w:t>Net </w:t>
      </w:r>
      <w:r>
        <w:rPr>
          <w:lang w:val="el-GR"/>
        </w:rPr>
        <w:t xml:space="preserve">ως την Ελληνική Ερευνητική Υποδομή για τις Κοινωνικές Επιστήμες , το μη αποκλειστικό δικαίωμα να αποθηκεύει  σε αυτήν το ψηφιακό περιεχόμενο, στο οποίο αναφέρεται η παρούσα σύμβαση και προσδιορίζεται ειδικότερα στο συνημμένο έντυπο παραχώρησης που αποτελεί αναπόσπαστο μέρος της σύμβασης,   να χρησιμοποιεί και να διαθέτει το σύνολο του περιεχομένου αυτού σύμφωνα με τους ειδικότερους όρους της παρούσας. </w:t>
      </w:r>
    </w:p>
    <w:p w:rsidR="00946E17" w:rsidRDefault="00946E17" w:rsidP="00946E17">
      <w:pPr>
        <w:spacing w:line="360" w:lineRule="auto"/>
        <w:rPr>
          <w:b/>
          <w:bCs/>
          <w:lang w:val="el-GR"/>
        </w:rPr>
      </w:pPr>
    </w:p>
    <w:p w:rsidR="00946E17" w:rsidRPr="00EB489D" w:rsidRDefault="00946E17" w:rsidP="00946E17">
      <w:pPr>
        <w:spacing w:line="360" w:lineRule="auto"/>
        <w:rPr>
          <w:b/>
          <w:bCs/>
          <w:lang w:val="el-GR"/>
        </w:rPr>
      </w:pPr>
      <w:r>
        <w:rPr>
          <w:b/>
          <w:bCs/>
          <w:lang w:val="el-GR"/>
        </w:rPr>
        <w:t xml:space="preserve">Άρθρο 3.  </w:t>
      </w:r>
    </w:p>
    <w:p w:rsidR="00946E17" w:rsidRDefault="00946E17" w:rsidP="00946E17">
      <w:pPr>
        <w:spacing w:line="360" w:lineRule="auto"/>
        <w:rPr>
          <w:b/>
          <w:bCs/>
          <w:lang w:val="el-GR"/>
        </w:rPr>
      </w:pPr>
      <w:r>
        <w:rPr>
          <w:b/>
          <w:bCs/>
          <w:lang w:val="el-GR"/>
        </w:rPr>
        <w:t>Υποχρεώσεις και δικαιώματα του φορέα παροχής ψηφιακού περιεχομένου</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sidRPr="00334584">
        <w:rPr>
          <w:lang w:val="el-GR"/>
        </w:rPr>
        <w:t>1.</w:t>
      </w:r>
      <w:r>
        <w:rPr>
          <w:lang w:val="el-GR"/>
        </w:rPr>
        <w:t xml:space="preserve"> Ο φορέας παροχής ψηφιακού περιεχομένου παραχωρεί στο </w:t>
      </w:r>
      <w:r>
        <w:rPr>
          <w:lang w:val="en-US"/>
        </w:rPr>
        <w:t>So</w:t>
      </w:r>
      <w:r w:rsidRPr="005130D7">
        <w:rPr>
          <w:lang w:val="el-GR"/>
        </w:rPr>
        <w:t>.</w:t>
      </w:r>
      <w:r>
        <w:rPr>
          <w:lang w:val="en-US"/>
        </w:rPr>
        <w:t>Da</w:t>
      </w:r>
      <w:r w:rsidRPr="005130D7">
        <w:rPr>
          <w:lang w:val="el-GR"/>
        </w:rPr>
        <w:t>.</w:t>
      </w:r>
      <w:r>
        <w:rPr>
          <w:lang w:val="en-US"/>
        </w:rPr>
        <w:t>Net</w:t>
      </w:r>
      <w:r w:rsidRPr="005130D7">
        <w:rPr>
          <w:lang w:val="el-GR"/>
        </w:rPr>
        <w:t>_</w:t>
      </w:r>
      <w:r>
        <w:rPr>
          <w:lang w:val="en-US"/>
        </w:rPr>
        <w:t>Gr</w:t>
      </w:r>
      <w:r>
        <w:rPr>
          <w:lang w:val="el-GR"/>
        </w:rPr>
        <w:t xml:space="preserve"> το δικαίωμα: </w:t>
      </w:r>
    </w:p>
    <w:p w:rsidR="00946E17" w:rsidRPr="00334584" w:rsidRDefault="00946E17" w:rsidP="00946E17">
      <w:pPr>
        <w:spacing w:line="360" w:lineRule="auto"/>
        <w:ind w:left="720"/>
        <w:jc w:val="both"/>
        <w:rPr>
          <w:lang w:val="el-GR"/>
        </w:rPr>
      </w:pPr>
      <w:r>
        <w:rPr>
          <w:lang w:val="el-GR"/>
        </w:rPr>
        <w:t xml:space="preserve">α) να διαθέτει αντίγραφα του ψηφιακού περιεχομένου σε χρήστες του </w:t>
      </w:r>
      <w:r>
        <w:rPr>
          <w:lang w:val="fr-FR"/>
        </w:rPr>
        <w:t>So</w:t>
      </w:r>
      <w:r w:rsidRPr="00806A2E">
        <w:rPr>
          <w:lang w:val="el-GR"/>
        </w:rPr>
        <w:t>.</w:t>
      </w:r>
      <w:r>
        <w:rPr>
          <w:lang w:val="en-US"/>
        </w:rPr>
        <w:t>Da</w:t>
      </w:r>
      <w:r w:rsidRPr="00806A2E">
        <w:rPr>
          <w:lang w:val="el-GR"/>
        </w:rPr>
        <w:t>.</w:t>
      </w:r>
      <w:r>
        <w:rPr>
          <w:lang w:val="en-US"/>
        </w:rPr>
        <w:t>Net </w:t>
      </w:r>
      <w:r>
        <w:rPr>
          <w:lang w:val="el-GR"/>
        </w:rPr>
        <w:t xml:space="preserve">, </w:t>
      </w:r>
      <w:r w:rsidRPr="00946E17">
        <w:rPr>
          <w:lang w:val="el-GR"/>
        </w:rPr>
        <w:t>είτε για οποιοδήποτε σκοπό είτε αποκλειστικά για μη κερδοσκοπικούς, ερευνητικούς και διδακτικούς σκοπούς, όπως</w:t>
      </w:r>
      <w:r>
        <w:rPr>
          <w:lang w:val="el-GR"/>
        </w:rPr>
        <w:t xml:space="preserve"> ειδικότερα καταγράφεται στο έντυπο παραχώρησης συνόλου δεδομένων. </w:t>
      </w:r>
    </w:p>
    <w:p w:rsidR="00946E17" w:rsidRDefault="00946E17" w:rsidP="00946E17">
      <w:pPr>
        <w:spacing w:line="360" w:lineRule="auto"/>
        <w:ind w:left="720"/>
        <w:jc w:val="both"/>
        <w:rPr>
          <w:lang w:val="el-GR"/>
        </w:rPr>
      </w:pPr>
      <w:r>
        <w:rPr>
          <w:lang w:val="el-GR"/>
        </w:rPr>
        <w:t xml:space="preserve">β) να εγγράφει σε καταλόγους,   να αξιολογεί, να ταξινομεί  και να αρχειοθετεί  το ψηφιακό </w:t>
      </w:r>
      <w:proofErr w:type="spellStart"/>
      <w:r>
        <w:rPr>
          <w:lang w:val="el-GR"/>
        </w:rPr>
        <w:t>περιεχόμεν</w:t>
      </w:r>
      <w:proofErr w:type="spellEnd"/>
      <w:r>
        <w:rPr>
          <w:lang w:val="en-US"/>
        </w:rPr>
        <w:t>o</w:t>
      </w:r>
      <w:r>
        <w:rPr>
          <w:lang w:val="el-GR"/>
        </w:rPr>
        <w:t xml:space="preserve">γ) να καταχωρίζει, μεταφράζει, </w:t>
      </w:r>
      <w:r>
        <w:rPr>
          <w:lang w:val="el-GR"/>
        </w:rPr>
        <w:lastRenderedPageBreak/>
        <w:t xml:space="preserve">αντιγράφει (σε υλικό φορέα) ή και να </w:t>
      </w:r>
      <w:proofErr w:type="spellStart"/>
      <w:r>
        <w:rPr>
          <w:lang w:val="el-GR"/>
        </w:rPr>
        <w:t>επαναμορφοποιεί</w:t>
      </w:r>
      <w:proofErr w:type="spellEnd"/>
      <w:r>
        <w:rPr>
          <w:lang w:val="el-GR"/>
        </w:rPr>
        <w:t xml:space="preserve"> το ψηφιακό περιεχόμενο, εφόσον και στο μέτρο που είναι αναγκαίο για την εξασφάλιση  της μελλοντικής </w:t>
      </w:r>
      <w:proofErr w:type="spellStart"/>
      <w:r>
        <w:rPr>
          <w:lang w:val="el-GR"/>
        </w:rPr>
        <w:t>διατηρησιμότητας</w:t>
      </w:r>
      <w:proofErr w:type="spellEnd"/>
      <w:r>
        <w:rPr>
          <w:lang w:val="el-GR"/>
        </w:rPr>
        <w:t xml:space="preserve"> και </w:t>
      </w:r>
      <w:proofErr w:type="spellStart"/>
      <w:r>
        <w:rPr>
          <w:lang w:val="el-GR"/>
        </w:rPr>
        <w:t>προσβασιμότητάς</w:t>
      </w:r>
      <w:proofErr w:type="spellEnd"/>
      <w:r>
        <w:rPr>
          <w:lang w:val="el-GR"/>
        </w:rPr>
        <w:t xml:space="preserve"> του και κατά τρόπο που εγγυάται την επίτευξη αυτού του σκοπού . </w:t>
      </w:r>
    </w:p>
    <w:p w:rsidR="00946E17" w:rsidRDefault="00946E17" w:rsidP="00946E17">
      <w:pPr>
        <w:numPr>
          <w:ilvl w:val="0"/>
          <w:numId w:val="1"/>
        </w:numPr>
        <w:spacing w:line="360" w:lineRule="auto"/>
        <w:jc w:val="both"/>
        <w:rPr>
          <w:lang w:val="el-GR"/>
        </w:rPr>
      </w:pPr>
      <w:r>
        <w:rPr>
          <w:lang w:val="el-GR"/>
        </w:rPr>
        <w:t xml:space="preserve">δ) να χρησιμοποιεί το ψηφιακό περιεχόμενο με σκοπό την παραγωγή δευτερογενών δεδομένων. </w:t>
      </w:r>
    </w:p>
    <w:p w:rsidR="00946E17" w:rsidRDefault="00946E17" w:rsidP="00946E17">
      <w:pPr>
        <w:numPr>
          <w:ilvl w:val="0"/>
          <w:numId w:val="1"/>
        </w:numPr>
        <w:spacing w:line="360" w:lineRule="auto"/>
        <w:jc w:val="both"/>
        <w:rPr>
          <w:lang w:val="el-GR"/>
        </w:rPr>
      </w:pPr>
      <w:proofErr w:type="spellStart"/>
      <w:r>
        <w:rPr>
          <w:lang w:val="el-GR"/>
        </w:rPr>
        <w:t>ε)να</w:t>
      </w:r>
      <w:proofErr w:type="spellEnd"/>
      <w:r>
        <w:rPr>
          <w:lang w:val="el-GR"/>
        </w:rPr>
        <w:t xml:space="preserve"> εγγράφει </w:t>
      </w:r>
      <w:proofErr w:type="spellStart"/>
      <w:r>
        <w:rPr>
          <w:lang w:val="el-GR"/>
        </w:rPr>
        <w:t>μεταδεδομένα</w:t>
      </w:r>
      <w:proofErr w:type="spellEnd"/>
      <w:r>
        <w:rPr>
          <w:lang w:val="el-GR"/>
        </w:rPr>
        <w:t xml:space="preserve"> ή σχετικές πληροφορίες σε δημόσια </w:t>
      </w:r>
      <w:proofErr w:type="spellStart"/>
      <w:r>
        <w:rPr>
          <w:lang w:val="el-GR"/>
        </w:rPr>
        <w:t>προσβάσιμους</w:t>
      </w:r>
      <w:proofErr w:type="spellEnd"/>
      <w:r>
        <w:rPr>
          <w:lang w:val="el-GR"/>
        </w:rPr>
        <w:t xml:space="preserve"> καταλόγους</w:t>
      </w:r>
    </w:p>
    <w:p w:rsidR="00946E17" w:rsidRDefault="00946E17" w:rsidP="00946E17">
      <w:pPr>
        <w:spacing w:line="360" w:lineRule="auto"/>
        <w:ind w:left="360"/>
        <w:jc w:val="both"/>
        <w:rPr>
          <w:lang w:val="el-GR"/>
        </w:rPr>
      </w:pP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Pr>
          <w:lang w:val="el-GR"/>
        </w:rPr>
        <w:t xml:space="preserve">2. Ο φορέας παροχής ψηφιακού περιεχομένου διατηρεί το δικαίωμα να διαθέτει και σε άλλους το περιεχόμενο ή να δημοσιεύει αυτό  (και ) σε άλλο φορέα ή με άλλο τρόπο. </w:t>
      </w:r>
    </w:p>
    <w:p w:rsidR="00946E17" w:rsidRDefault="00946E17" w:rsidP="00946E17">
      <w:pPr>
        <w:spacing w:line="360" w:lineRule="auto"/>
        <w:rPr>
          <w:lang w:val="el-GR"/>
        </w:rPr>
      </w:pPr>
    </w:p>
    <w:p w:rsidR="00946E17" w:rsidRDefault="00946E17" w:rsidP="00946E17">
      <w:pPr>
        <w:spacing w:line="360" w:lineRule="auto"/>
        <w:jc w:val="both"/>
        <w:rPr>
          <w:lang w:val="el-GR"/>
        </w:rPr>
      </w:pPr>
      <w:r>
        <w:rPr>
          <w:lang w:val="el-GR"/>
        </w:rPr>
        <w:t xml:space="preserve">3. Ο φορέας παροχής ψηφιακού περιεχομένου εγγυάται την  πληρότητα, την ακρίβεια και την αξιοπιστία του ψηφιακού  περιεχομένου, το οποίο παρέχει και υπόκειται στους ελέγχους ποιότητας τους οποίους διενεργεί το </w:t>
      </w:r>
      <w:r>
        <w:rPr>
          <w:lang w:val="fr-FR"/>
        </w:rPr>
        <w:t>So</w:t>
      </w:r>
      <w:r w:rsidRPr="00806A2E">
        <w:rPr>
          <w:lang w:val="el-GR"/>
        </w:rPr>
        <w:t>.</w:t>
      </w:r>
      <w:r>
        <w:rPr>
          <w:lang w:val="en-US"/>
        </w:rPr>
        <w:t>Da</w:t>
      </w:r>
      <w:r w:rsidRPr="00806A2E">
        <w:rPr>
          <w:lang w:val="el-GR"/>
        </w:rPr>
        <w:t>.</w:t>
      </w:r>
      <w:r>
        <w:rPr>
          <w:lang w:val="en-US"/>
        </w:rPr>
        <w:t>Net </w:t>
      </w:r>
      <w:r>
        <w:rPr>
          <w:lang w:val="el-GR"/>
        </w:rPr>
        <w:t xml:space="preserve">. </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Pr>
          <w:lang w:val="el-GR"/>
        </w:rPr>
        <w:t xml:space="preserve">4.Ο φορέας παροχής ψηφιακού περιεχομένου εγγυάται ότι είναι ο φορέας δικαιωμάτων πνευματικής ιδιοκτησίας επί του συνόλου του περιεχομένου,  το οποίο παραχωρεί  ή είναι εξουσιοδοτημένος από τους φορείς των δικαιωμάτων αυτών να παραχωρεί. Υποχρεούται να ενημερώνει αμελλητί το </w:t>
      </w:r>
      <w:r>
        <w:rPr>
          <w:lang w:val="fr-FR"/>
        </w:rPr>
        <w:t>So</w:t>
      </w:r>
      <w:r w:rsidRPr="00806A2E">
        <w:rPr>
          <w:lang w:val="el-GR"/>
        </w:rPr>
        <w:t>.</w:t>
      </w:r>
      <w:r>
        <w:rPr>
          <w:lang w:val="en-US"/>
        </w:rPr>
        <w:t>Da</w:t>
      </w:r>
      <w:r w:rsidRPr="00806A2E">
        <w:rPr>
          <w:lang w:val="el-GR"/>
        </w:rPr>
        <w:t>.</w:t>
      </w:r>
      <w:r>
        <w:rPr>
          <w:lang w:val="en-US"/>
        </w:rPr>
        <w:t>Net </w:t>
      </w:r>
      <w:r>
        <w:rPr>
          <w:lang w:val="el-GR"/>
        </w:rPr>
        <w:t xml:space="preserve"> για κάθε μεταβολή ως προς τα δικαιώματα πνευματικής ιδιοκτησίας. </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Pr>
          <w:lang w:val="el-GR"/>
        </w:rPr>
        <w:t xml:space="preserve">5. Ο φορέας παροχής ψηφιακού περιεχομένου εγγυάται ότι τα δικαιώματα που παραχωρούνται με την παρούσα σύμβαση δεν προσβάλλουν </w:t>
      </w:r>
      <w:proofErr w:type="spellStart"/>
      <w:r>
        <w:rPr>
          <w:lang w:val="el-GR"/>
        </w:rPr>
        <w:t>καθ’οιονδήποτε</w:t>
      </w:r>
      <w:proofErr w:type="spellEnd"/>
      <w:r>
        <w:rPr>
          <w:lang w:val="el-GR"/>
        </w:rPr>
        <w:t xml:space="preserve"> τρόπο δικαιώματα τρίτων </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Pr>
          <w:lang w:val="el-GR"/>
        </w:rPr>
        <w:t>6</w:t>
      </w:r>
      <w:r w:rsidRPr="00334584">
        <w:rPr>
          <w:lang w:val="el-GR"/>
        </w:rPr>
        <w:t xml:space="preserve">. </w:t>
      </w:r>
      <w:r>
        <w:rPr>
          <w:lang w:val="el-GR"/>
        </w:rPr>
        <w:t xml:space="preserve">Ο φορέας παροχής ψηφιακού περιεχομένου εγγυάται ότι το περιεχόμενο </w:t>
      </w:r>
      <w:r w:rsidRPr="00827A7F">
        <w:rPr>
          <w:lang w:val="el-GR"/>
        </w:rPr>
        <w:t>δεν είναι αντίθετο προς τους κανόνες της ισχύουσας νομοθεσίας για την προστασία ιδιωτικού βίου και των δεδομένων προσωπικού χαρακτήρα καθώς και για  την προστασία απορρήτων που αναγνωρίζει ο νόμος, όπως το ιατρικό, στατιστικό ή επιχειρηματικό απόρρητο</w:t>
      </w:r>
      <w:r>
        <w:rPr>
          <w:lang w:val="el-GR"/>
        </w:rPr>
        <w:t>,</w:t>
      </w:r>
      <w:r w:rsidRPr="00827A7F">
        <w:rPr>
          <w:lang w:val="el-GR"/>
        </w:rPr>
        <w:t xml:space="preserve"> ή προσδιορίζονται ως τέτοια από τον φορέα που παρέχει περιεχόμενο</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p>
    <w:p w:rsidR="00946E17" w:rsidRDefault="00946E17" w:rsidP="00946E17">
      <w:pPr>
        <w:pStyle w:val="2"/>
        <w:spacing w:line="360" w:lineRule="auto"/>
      </w:pPr>
      <w:r>
        <w:t xml:space="preserve">7.  Ο φορέας παροχής ψηφιακού περιεχομένου ευθύνεται προς αποζημίωση του </w:t>
      </w:r>
      <w:r>
        <w:rPr>
          <w:lang w:val="fr-FR"/>
        </w:rPr>
        <w:t>So</w:t>
      </w:r>
      <w:r w:rsidRPr="00806A2E">
        <w:t>.</w:t>
      </w:r>
      <w:r>
        <w:rPr>
          <w:lang w:val="en-US"/>
        </w:rPr>
        <w:t>Da</w:t>
      </w:r>
      <w:r w:rsidRPr="00806A2E">
        <w:t>.</w:t>
      </w:r>
      <w:r>
        <w:rPr>
          <w:lang w:val="en-US"/>
        </w:rPr>
        <w:t>Net </w:t>
      </w:r>
      <w:r>
        <w:t xml:space="preserve"> για κάθε ζημία, απώλεια, αξιώσεις, κόστη και δαπάνες που προκαλούνται  από παράβαση των όρων της παρούσας σύμβασης από τον αυτόν  ή άλλον/τρίτο που ενεργεί για λογαριασμό αυτού.</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p>
    <w:p w:rsidR="00946E17" w:rsidRPr="00EB489D" w:rsidRDefault="00946E17" w:rsidP="00946E17">
      <w:pPr>
        <w:pStyle w:val="1"/>
        <w:spacing w:line="360" w:lineRule="auto"/>
      </w:pPr>
      <w:r>
        <w:t>Άρθρο 4.</w:t>
      </w:r>
      <w:r>
        <w:tab/>
      </w:r>
    </w:p>
    <w:p w:rsidR="00946E17" w:rsidRDefault="00946E17" w:rsidP="00946E17">
      <w:pPr>
        <w:pStyle w:val="1"/>
        <w:spacing w:line="360" w:lineRule="auto"/>
        <w:rPr>
          <w:b w:val="0"/>
          <w:bCs w:val="0"/>
        </w:rPr>
      </w:pPr>
      <w:r>
        <w:t xml:space="preserve">Υποχρεώσεις και δικαιώματα  της Ελληνικής Ερευνητικής Υποδομής </w:t>
      </w:r>
      <w:r>
        <w:rPr>
          <w:lang w:val="fr-FR"/>
        </w:rPr>
        <w:t>So</w:t>
      </w:r>
      <w:r w:rsidRPr="00806A2E">
        <w:t>.</w:t>
      </w:r>
      <w:r>
        <w:rPr>
          <w:lang w:val="en-US"/>
        </w:rPr>
        <w:t>Da</w:t>
      </w:r>
      <w:r w:rsidRPr="00806A2E">
        <w:t>.</w:t>
      </w:r>
      <w:r>
        <w:rPr>
          <w:lang w:val="en-US"/>
        </w:rPr>
        <w:t>Net </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Pr>
          <w:lang w:val="el-GR"/>
        </w:rPr>
        <w:t>1.</w:t>
      </w:r>
      <w:r>
        <w:rPr>
          <w:lang w:val="el-GR"/>
        </w:rPr>
        <w:tab/>
        <w:t xml:space="preserve">Η Ελληνική Ερευνητική Υποδομή </w:t>
      </w:r>
      <w:r>
        <w:rPr>
          <w:lang w:val="fr-FR"/>
        </w:rPr>
        <w:t>So</w:t>
      </w:r>
      <w:r w:rsidRPr="00806A2E">
        <w:rPr>
          <w:lang w:val="el-GR"/>
        </w:rPr>
        <w:t>.</w:t>
      </w:r>
      <w:r>
        <w:rPr>
          <w:lang w:val="en-US"/>
        </w:rPr>
        <w:t>Da</w:t>
      </w:r>
      <w:r w:rsidRPr="00806A2E">
        <w:rPr>
          <w:lang w:val="el-GR"/>
        </w:rPr>
        <w:t>.</w:t>
      </w:r>
      <w:r>
        <w:rPr>
          <w:lang w:val="en-US"/>
        </w:rPr>
        <w:t>Net </w:t>
      </w:r>
      <w:r>
        <w:rPr>
          <w:lang w:val="el-GR"/>
        </w:rPr>
        <w:t xml:space="preserve"> αναλαμβάνει την υποχρέωση να επιτρέπει την πρόσβαση και τη χρήση του ψηφιακού </w:t>
      </w:r>
      <w:r w:rsidRPr="00EB489D">
        <w:rPr>
          <w:lang w:val="el-GR"/>
        </w:rPr>
        <w:t>περιεχομένου  στους  χρήστες</w:t>
      </w:r>
      <w:r>
        <w:rPr>
          <w:lang w:val="el-GR"/>
        </w:rPr>
        <w:t xml:space="preserve"> σύμφωνα με την παρούσα σύμβαση και  τα προβλεπόμενα στον Κανονισμό λειτουργίας της Εθνικής Ερευνητικής Υποδομής </w:t>
      </w:r>
      <w:r>
        <w:rPr>
          <w:lang w:val="fr-FR"/>
        </w:rPr>
        <w:t>So</w:t>
      </w:r>
      <w:r w:rsidRPr="00806A2E">
        <w:rPr>
          <w:lang w:val="el-GR"/>
        </w:rPr>
        <w:t>.</w:t>
      </w:r>
      <w:r>
        <w:rPr>
          <w:lang w:val="en-US"/>
        </w:rPr>
        <w:t>Da</w:t>
      </w:r>
      <w:r w:rsidRPr="00806A2E">
        <w:rPr>
          <w:lang w:val="el-GR"/>
        </w:rPr>
        <w:t>.</w:t>
      </w:r>
      <w:r>
        <w:rPr>
          <w:lang w:val="en-US"/>
        </w:rPr>
        <w:t>Net </w:t>
      </w:r>
      <w:r>
        <w:rPr>
          <w:color w:val="3366FF"/>
          <w:lang w:val="el-GR"/>
        </w:rPr>
        <w:t>.</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Pr>
          <w:lang w:val="el-GR"/>
        </w:rPr>
        <w:t>2</w:t>
      </w:r>
      <w:r w:rsidRPr="00334584">
        <w:rPr>
          <w:lang w:val="el-GR"/>
        </w:rPr>
        <w:t>.</w:t>
      </w:r>
      <w:r>
        <w:rPr>
          <w:lang w:val="el-GR"/>
        </w:rPr>
        <w:t xml:space="preserve"> Η Ελληνική Ερευνητική Υποδομή </w:t>
      </w:r>
      <w:r>
        <w:rPr>
          <w:lang w:val="fr-FR"/>
        </w:rPr>
        <w:t>So</w:t>
      </w:r>
      <w:r w:rsidRPr="00806A2E">
        <w:rPr>
          <w:lang w:val="el-GR"/>
        </w:rPr>
        <w:t>.</w:t>
      </w:r>
      <w:r>
        <w:rPr>
          <w:lang w:val="en-US"/>
        </w:rPr>
        <w:t>Da</w:t>
      </w:r>
      <w:r w:rsidRPr="00806A2E">
        <w:rPr>
          <w:lang w:val="el-GR"/>
        </w:rPr>
        <w:t>.</w:t>
      </w:r>
      <w:r>
        <w:rPr>
          <w:lang w:val="en-US"/>
        </w:rPr>
        <w:t>Net </w:t>
      </w:r>
      <w:r>
        <w:rPr>
          <w:lang w:val="el-GR"/>
        </w:rPr>
        <w:t xml:space="preserve"> υποχρεούται να λαμβάνει όλα τα αναγκαία οργανωτικά και τεχνικά μέτρα για να εμποδίζει τη μη εξουσιοδοτημένη πρόσβαση, αναπαραγωγή, χρήση και διάδοση του ψηφιακού περιεχομένου που βρίσκεται στην κατοχή και υπό τον έλεγχό του. </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sidRPr="00334584">
        <w:rPr>
          <w:lang w:val="el-GR"/>
        </w:rPr>
        <w:t>3.</w:t>
      </w:r>
      <w:r>
        <w:rPr>
          <w:lang w:val="el-GR"/>
        </w:rPr>
        <w:t xml:space="preserve">Ο φορέας παροχής ψηφιακού περιεχομένου μπορεί, σε συμφωνία με την Ελληνική Ερευνητική Υποδομή  </w:t>
      </w:r>
      <w:r>
        <w:rPr>
          <w:lang w:val="fr-FR"/>
        </w:rPr>
        <w:t>So</w:t>
      </w:r>
      <w:r w:rsidRPr="00806A2E">
        <w:rPr>
          <w:lang w:val="el-GR"/>
        </w:rPr>
        <w:t>.</w:t>
      </w:r>
      <w:r>
        <w:rPr>
          <w:lang w:val="en-US"/>
        </w:rPr>
        <w:t>Da</w:t>
      </w:r>
      <w:r w:rsidRPr="00806A2E">
        <w:rPr>
          <w:lang w:val="el-GR"/>
        </w:rPr>
        <w:t>.</w:t>
      </w:r>
      <w:r>
        <w:rPr>
          <w:lang w:val="en-US"/>
        </w:rPr>
        <w:t>Net </w:t>
      </w:r>
      <w:r>
        <w:rPr>
          <w:lang w:val="el-GR"/>
        </w:rPr>
        <w:t xml:space="preserve">, </w:t>
      </w:r>
    </w:p>
    <w:p w:rsidR="00946E17" w:rsidRDefault="00946E17" w:rsidP="00946E17">
      <w:pPr>
        <w:spacing w:line="360" w:lineRule="auto"/>
        <w:ind w:left="720"/>
        <w:jc w:val="both"/>
        <w:rPr>
          <w:lang w:val="el-GR"/>
        </w:rPr>
      </w:pPr>
      <w:r>
        <w:rPr>
          <w:lang w:val="el-GR"/>
        </w:rPr>
        <w:t xml:space="preserve">α) να επιτρέψει την πρόσβαση μόνο σε </w:t>
      </w:r>
      <w:proofErr w:type="spellStart"/>
      <w:r>
        <w:rPr>
          <w:lang w:val="el-GR"/>
        </w:rPr>
        <w:t>ταυτοποιημένους</w:t>
      </w:r>
      <w:proofErr w:type="spellEnd"/>
      <w:r>
        <w:rPr>
          <w:lang w:val="el-GR"/>
        </w:rPr>
        <w:t xml:space="preserve"> ή/και ειδικούς χρήστες, ή/και</w:t>
      </w:r>
    </w:p>
    <w:p w:rsidR="00946E17" w:rsidRDefault="00946E17" w:rsidP="00946E17">
      <w:pPr>
        <w:spacing w:line="360" w:lineRule="auto"/>
        <w:ind w:left="720"/>
        <w:jc w:val="both"/>
        <w:rPr>
          <w:lang w:val="el-GR"/>
        </w:rPr>
      </w:pPr>
      <w:r>
        <w:rPr>
          <w:lang w:val="el-GR"/>
        </w:rPr>
        <w:t>β) να αποκλείσει την πρόσβαση ή να  θέσει περιορισμούς στην πρόσβαση  ή /και</w:t>
      </w:r>
    </w:p>
    <w:p w:rsidR="00946E17" w:rsidRDefault="00946E17" w:rsidP="00946E17">
      <w:pPr>
        <w:spacing w:line="360" w:lineRule="auto"/>
        <w:ind w:firstLine="720"/>
        <w:jc w:val="both"/>
        <w:rPr>
          <w:lang w:val="el-GR"/>
        </w:rPr>
      </w:pPr>
      <w:r>
        <w:rPr>
          <w:lang w:val="el-GR"/>
        </w:rPr>
        <w:t xml:space="preserve">γ) να περιορίσει ή αποκλείσει τη διάθεση του ψηφιακού περιεχομένου </w:t>
      </w:r>
    </w:p>
    <w:p w:rsidR="00946E17" w:rsidRDefault="00946E17" w:rsidP="00946E17">
      <w:pPr>
        <w:spacing w:line="360" w:lineRule="auto"/>
        <w:ind w:left="720"/>
        <w:jc w:val="both"/>
        <w:rPr>
          <w:lang w:val="el-GR"/>
        </w:rPr>
      </w:pPr>
      <w:r>
        <w:rPr>
          <w:lang w:val="el-GR"/>
        </w:rPr>
        <w:t xml:space="preserve">για λόγους  που αφορούν την προστασία είτε των δικών του δικαιωμάτων είτε των δικαιωμάτων τρίτων, όπως  δικαιώματα πνευματικής ιδιοκτησίας, προστασία προσωπικότητας, προστασία απορρήτων ή προστασία του δικαιώματος  προστασίας προσωπικών δεδομένων </w:t>
      </w:r>
    </w:p>
    <w:p w:rsidR="00946E17" w:rsidRDefault="00946E17" w:rsidP="00946E17">
      <w:pPr>
        <w:spacing w:line="360" w:lineRule="auto"/>
        <w:jc w:val="both"/>
        <w:rPr>
          <w:lang w:val="el-GR"/>
        </w:rPr>
      </w:pPr>
      <w:r>
        <w:rPr>
          <w:lang w:val="el-GR"/>
        </w:rPr>
        <w:t>Στην περίπτωση αυτή  η Ελληνική Ερευνητική Υποδομή</w:t>
      </w:r>
      <w:r>
        <w:rPr>
          <w:lang w:val="en-US"/>
        </w:rPr>
        <w:t> So</w:t>
      </w:r>
      <w:r w:rsidRPr="00827A7F">
        <w:rPr>
          <w:lang w:val="el-GR"/>
        </w:rPr>
        <w:t>.</w:t>
      </w:r>
      <w:r>
        <w:rPr>
          <w:lang w:val="en-US"/>
        </w:rPr>
        <w:t>Da</w:t>
      </w:r>
      <w:r w:rsidRPr="00827A7F">
        <w:rPr>
          <w:lang w:val="el-GR"/>
        </w:rPr>
        <w:t xml:space="preserve">. </w:t>
      </w:r>
      <w:proofErr w:type="gramStart"/>
      <w:r>
        <w:rPr>
          <w:lang w:val="en-US"/>
        </w:rPr>
        <w:t>Net</w:t>
      </w:r>
      <w:r>
        <w:rPr>
          <w:lang w:val="el-GR"/>
        </w:rPr>
        <w:t>υποχρεούται να ενημερώνει τους χρήστες του κόμβου για τους γενικούς και ειδικούς όρους πρόσβασης και χρήσης του ψηφιακού περιεχομένου που αφορά η παρούσα σύμβαση.</w:t>
      </w:r>
      <w:proofErr w:type="gramEnd"/>
      <w:r>
        <w:rPr>
          <w:lang w:val="el-GR"/>
        </w:rPr>
        <w:t xml:space="preserve"> </w:t>
      </w:r>
      <w:r>
        <w:rPr>
          <w:lang w:val="el-GR"/>
        </w:rPr>
        <w:lastRenderedPageBreak/>
        <w:t xml:space="preserve">Ειδικότερα υποχρεούται να ενημερώνει τους χρήστες  </w:t>
      </w:r>
      <w:r>
        <w:rPr>
          <w:i/>
          <w:iCs/>
          <w:lang w:val="el-GR"/>
        </w:rPr>
        <w:t xml:space="preserve">στην περίπτωση που απαγορεύεται η </w:t>
      </w:r>
      <w:r>
        <w:rPr>
          <w:lang w:val="el-GR"/>
        </w:rPr>
        <w:t xml:space="preserve"> αναπαραγωγή, καταχώριση, εισαγωγή σε σύστημα αναζήτησης  ή της μετάδοσης με οποιαδήποτε μορφή ή μέσο χωρίς προηγούμενη άδεια.. </w:t>
      </w:r>
    </w:p>
    <w:p w:rsidR="00946E17" w:rsidRDefault="00946E17" w:rsidP="00946E17">
      <w:pPr>
        <w:spacing w:line="360" w:lineRule="auto"/>
        <w:jc w:val="both"/>
        <w:rPr>
          <w:lang w:val="el-GR"/>
        </w:rPr>
      </w:pPr>
    </w:p>
    <w:p w:rsidR="00946E17" w:rsidRDefault="00946E17" w:rsidP="00946E17">
      <w:pPr>
        <w:spacing w:line="360" w:lineRule="auto"/>
        <w:jc w:val="both"/>
        <w:rPr>
          <w:lang w:val="el-GR"/>
        </w:rPr>
      </w:pPr>
      <w:r w:rsidRPr="00827A7F">
        <w:rPr>
          <w:lang w:val="el-GR"/>
        </w:rPr>
        <w:t xml:space="preserve">4. </w:t>
      </w:r>
      <w:r>
        <w:rPr>
          <w:lang w:val="el-GR"/>
        </w:rPr>
        <w:t xml:space="preserve">Η Ελληνική Ερευνητική Υποδομή </w:t>
      </w:r>
      <w:r>
        <w:rPr>
          <w:lang w:val="fr-FR"/>
        </w:rPr>
        <w:t>So</w:t>
      </w:r>
      <w:r w:rsidRPr="00806A2E">
        <w:rPr>
          <w:lang w:val="el-GR"/>
        </w:rPr>
        <w:t>.</w:t>
      </w:r>
      <w:r>
        <w:rPr>
          <w:lang w:val="en-US"/>
        </w:rPr>
        <w:t>Da</w:t>
      </w:r>
      <w:r w:rsidRPr="00806A2E">
        <w:rPr>
          <w:lang w:val="el-GR"/>
        </w:rPr>
        <w:t>.</w:t>
      </w:r>
      <w:r>
        <w:rPr>
          <w:lang w:val="en-US"/>
        </w:rPr>
        <w:t>Net </w:t>
      </w:r>
      <w:r>
        <w:rPr>
          <w:lang w:val="el-GR"/>
        </w:rPr>
        <w:t xml:space="preserve"> υποχρεούται να ενημερώνει τους χρήστες για την υποχρέωσή τους να αναφέρουν, σε κάθε εργασία που βασίζεται εν </w:t>
      </w:r>
      <w:proofErr w:type="spellStart"/>
      <w:r>
        <w:rPr>
          <w:lang w:val="el-GR"/>
        </w:rPr>
        <w:t>όλω</w:t>
      </w:r>
      <w:proofErr w:type="spellEnd"/>
      <w:r>
        <w:rPr>
          <w:lang w:val="el-GR"/>
        </w:rPr>
        <w:t xml:space="preserve"> ή εν μέρει στο ψηφιακό περιεχόμενο, τους παραγωγούς του ψηφιακού περιεχομένου, τους φορείς δικαιωμάτων πνευματικής ιδιοκτησίας και </w:t>
      </w:r>
      <w:r>
        <w:rPr>
          <w:i/>
          <w:iCs/>
          <w:lang w:val="el-GR"/>
        </w:rPr>
        <w:t>τυχόν</w:t>
      </w:r>
      <w:r>
        <w:rPr>
          <w:lang w:val="el-GR"/>
        </w:rPr>
        <w:t xml:space="preserve"> χρηματοδότες του ψηφιακού περιεχομένου . </w:t>
      </w:r>
    </w:p>
    <w:p w:rsidR="00946E17" w:rsidRDefault="00946E17" w:rsidP="00946E17">
      <w:pPr>
        <w:spacing w:line="360" w:lineRule="auto"/>
        <w:jc w:val="both"/>
        <w:rPr>
          <w:lang w:val="el-GR"/>
        </w:rPr>
      </w:pPr>
    </w:p>
    <w:p w:rsidR="00946E17" w:rsidRPr="00806A2E" w:rsidRDefault="00946E17" w:rsidP="00946E17">
      <w:pPr>
        <w:spacing w:line="360" w:lineRule="auto"/>
        <w:jc w:val="both"/>
        <w:rPr>
          <w:lang w:val="el-GR"/>
        </w:rPr>
      </w:pPr>
      <w:r w:rsidRPr="00806A2E">
        <w:rPr>
          <w:lang w:val="el-GR"/>
        </w:rPr>
        <w:t>5</w:t>
      </w:r>
      <w:r w:rsidRPr="00334584">
        <w:rPr>
          <w:lang w:val="el-GR"/>
        </w:rPr>
        <w:t>.</w:t>
      </w:r>
      <w:r>
        <w:rPr>
          <w:lang w:val="el-GR"/>
        </w:rPr>
        <w:t>Η Ελληνική Ερευνητική Υποδομή</w:t>
      </w:r>
      <w:r>
        <w:rPr>
          <w:lang w:val="fr-FR"/>
        </w:rPr>
        <w:t>So</w:t>
      </w:r>
      <w:r w:rsidRPr="00806A2E">
        <w:rPr>
          <w:lang w:val="el-GR"/>
        </w:rPr>
        <w:t>.</w:t>
      </w:r>
      <w:r>
        <w:rPr>
          <w:lang w:val="en-US"/>
        </w:rPr>
        <w:t>Da</w:t>
      </w:r>
      <w:r w:rsidRPr="00806A2E">
        <w:rPr>
          <w:lang w:val="el-GR"/>
        </w:rPr>
        <w:t>.</w:t>
      </w:r>
      <w:r>
        <w:rPr>
          <w:lang w:val="en-US"/>
        </w:rPr>
        <w:t>Net </w:t>
      </w:r>
      <w:r w:rsidRPr="00806A2E">
        <w:rPr>
          <w:lang w:val="el-GR"/>
        </w:rPr>
        <w:t xml:space="preserve">υποχρεούται να επιδεικνύει επιμέλεια και να λαμβάνει όλα τα απαραίτητα τεχνικά και οργανωτικά μέτρα  για </w:t>
      </w:r>
      <w:r>
        <w:rPr>
          <w:lang w:val="el-GR"/>
        </w:rPr>
        <w:t xml:space="preserve">την προστασία της </w:t>
      </w:r>
      <w:r w:rsidRPr="00806A2E">
        <w:rPr>
          <w:lang w:val="el-GR"/>
        </w:rPr>
        <w:t>ακεραι</w:t>
      </w:r>
      <w:r>
        <w:rPr>
          <w:lang w:val="el-GR"/>
        </w:rPr>
        <w:t>ότητας του ψηφιακού περιεχομένου</w:t>
      </w:r>
      <w:r w:rsidRPr="00806A2E">
        <w:rPr>
          <w:lang w:val="el-GR"/>
        </w:rPr>
        <w:t xml:space="preserve">. </w:t>
      </w:r>
    </w:p>
    <w:p w:rsidR="00946E17" w:rsidRDefault="00946E17" w:rsidP="00946E17">
      <w:pPr>
        <w:spacing w:line="360" w:lineRule="auto"/>
        <w:jc w:val="both"/>
        <w:rPr>
          <w:lang w:val="el-GR"/>
        </w:rPr>
      </w:pPr>
    </w:p>
    <w:p w:rsidR="00946E17" w:rsidRPr="00827A7F" w:rsidRDefault="00946E17" w:rsidP="00946E17">
      <w:pPr>
        <w:spacing w:line="360" w:lineRule="auto"/>
        <w:jc w:val="both"/>
        <w:rPr>
          <w:b/>
          <w:lang w:val="el-GR"/>
        </w:rPr>
      </w:pPr>
      <w:r w:rsidRPr="00827A7F">
        <w:rPr>
          <w:b/>
          <w:lang w:val="el-GR"/>
        </w:rPr>
        <w:t>Άρθρο 5 Πνευματικά δικα</w:t>
      </w:r>
      <w:r>
        <w:rPr>
          <w:b/>
          <w:lang w:val="el-GR"/>
        </w:rPr>
        <w:t>ι</w:t>
      </w:r>
      <w:r w:rsidRPr="00827A7F">
        <w:rPr>
          <w:b/>
          <w:lang w:val="el-GR"/>
        </w:rPr>
        <w:t xml:space="preserve">ώματα </w:t>
      </w:r>
      <w:r>
        <w:rPr>
          <w:b/>
          <w:lang w:val="el-GR"/>
        </w:rPr>
        <w:t xml:space="preserve">και ανταλλάγματα </w:t>
      </w:r>
    </w:p>
    <w:p w:rsidR="00946E17" w:rsidRDefault="00946E17" w:rsidP="00946E17">
      <w:pPr>
        <w:spacing w:line="360" w:lineRule="auto"/>
        <w:jc w:val="both"/>
        <w:rPr>
          <w:lang w:val="el-GR"/>
        </w:rPr>
      </w:pPr>
    </w:p>
    <w:p w:rsidR="00946E17" w:rsidRPr="00827A7F" w:rsidRDefault="00946E17" w:rsidP="00946E17">
      <w:pPr>
        <w:pStyle w:val="a9"/>
        <w:numPr>
          <w:ilvl w:val="0"/>
          <w:numId w:val="4"/>
        </w:numPr>
        <w:spacing w:line="360" w:lineRule="auto"/>
        <w:jc w:val="both"/>
        <w:rPr>
          <w:lang w:val="el-GR"/>
        </w:rPr>
      </w:pPr>
      <w:r w:rsidRPr="00BD58A8">
        <w:rPr>
          <w:lang w:val="el-GR"/>
        </w:rPr>
        <w:t>Η Ελληνική Ερευνητική Υποδομ</w:t>
      </w:r>
      <w:r w:rsidRPr="00827A7F">
        <w:rPr>
          <w:lang w:val="el-GR"/>
        </w:rPr>
        <w:t>ή</w:t>
      </w:r>
      <w:r w:rsidRPr="00827A7F">
        <w:rPr>
          <w:lang w:val="fr-FR"/>
        </w:rPr>
        <w:t>So</w:t>
      </w:r>
      <w:r w:rsidRPr="00827A7F">
        <w:rPr>
          <w:lang w:val="el-GR"/>
        </w:rPr>
        <w:t>.</w:t>
      </w:r>
      <w:r w:rsidRPr="00827A7F">
        <w:rPr>
          <w:lang w:val="en-US"/>
        </w:rPr>
        <w:t>Da</w:t>
      </w:r>
      <w:r w:rsidRPr="00827A7F">
        <w:rPr>
          <w:lang w:val="el-GR"/>
        </w:rPr>
        <w:t>.</w:t>
      </w:r>
      <w:r w:rsidRPr="00827A7F">
        <w:rPr>
          <w:lang w:val="en-US"/>
        </w:rPr>
        <w:t>Net </w:t>
      </w:r>
      <w:r w:rsidRPr="00827A7F">
        <w:rPr>
          <w:lang w:val="el-GR"/>
        </w:rPr>
        <w:t xml:space="preserve">είναι ο φορέας δικαιωμάτων πνευματικής ιδιοκτησίας επί του </w:t>
      </w:r>
      <w:r>
        <w:rPr>
          <w:lang w:val="el-GR"/>
        </w:rPr>
        <w:t>πρωτογενούς</w:t>
      </w:r>
      <w:r w:rsidRPr="00827A7F">
        <w:rPr>
          <w:lang w:val="el-GR"/>
        </w:rPr>
        <w:t xml:space="preserve"> ή/ και </w:t>
      </w:r>
      <w:r w:rsidRPr="00946E17">
        <w:rPr>
          <w:lang w:val="el-GR"/>
        </w:rPr>
        <w:t>πρόσθετου περιεχομένου</w:t>
      </w:r>
      <w:r w:rsidRPr="00BD58A8">
        <w:rPr>
          <w:lang w:val="el-GR"/>
        </w:rPr>
        <w:t xml:space="preserve"> καθώς και επί του λογισμικού διαχείρισης, οδηγών χρηστών, της τεκμηρίωσης </w:t>
      </w:r>
      <w:r w:rsidRPr="00827A7F">
        <w:rPr>
          <w:lang w:val="el-GR"/>
        </w:rPr>
        <w:t xml:space="preserve">ή άλλου υλικού ή έργου που παράγει για να διευκολύνει τους χρήστες στη χρήση του ψηφιακού περιεχομένου. </w:t>
      </w:r>
    </w:p>
    <w:p w:rsidR="00946E17" w:rsidRDefault="00946E17" w:rsidP="00946E17">
      <w:pPr>
        <w:pStyle w:val="3"/>
        <w:spacing w:line="360" w:lineRule="auto"/>
      </w:pPr>
    </w:p>
    <w:p w:rsidR="00946E17" w:rsidRDefault="00946E17" w:rsidP="00946E17">
      <w:pPr>
        <w:pStyle w:val="3"/>
        <w:spacing w:line="360" w:lineRule="auto"/>
      </w:pPr>
    </w:p>
    <w:p w:rsidR="00946E17" w:rsidRDefault="00946E17" w:rsidP="00946E17">
      <w:pPr>
        <w:pStyle w:val="3"/>
        <w:spacing w:line="360" w:lineRule="auto"/>
        <w:rPr>
          <w:i w:val="0"/>
          <w:iCs w:val="0"/>
        </w:rPr>
      </w:pPr>
      <w:r>
        <w:rPr>
          <w:i w:val="0"/>
          <w:iCs w:val="0"/>
        </w:rPr>
        <w:t>2.</w:t>
      </w:r>
      <w:r>
        <w:rPr>
          <w:i w:val="0"/>
          <w:iCs w:val="0"/>
        </w:rPr>
        <w:tab/>
        <w:t>Δεν καταβάλλονται δικαιώματα για τη χρήση του ψηφιακού περιεχομένου και την πρόσβαση σε αυτό για ερευνητικούς, διδακτικούς ή άλλους μη κερδοσκοπικούς σκοπούς.</w:t>
      </w:r>
    </w:p>
    <w:p w:rsidR="00946E17" w:rsidRDefault="00946E17" w:rsidP="00946E17">
      <w:pPr>
        <w:spacing w:line="360" w:lineRule="auto"/>
        <w:jc w:val="both"/>
        <w:rPr>
          <w:lang w:val="el-GR"/>
        </w:rPr>
      </w:pPr>
    </w:p>
    <w:p w:rsidR="00946E17" w:rsidRPr="00F07045" w:rsidRDefault="00946E17" w:rsidP="00946E17">
      <w:pPr>
        <w:spacing w:line="360" w:lineRule="auto"/>
        <w:jc w:val="both"/>
        <w:rPr>
          <w:lang w:val="el-GR"/>
        </w:rPr>
      </w:pPr>
      <w:r>
        <w:rPr>
          <w:lang w:val="el-GR"/>
        </w:rPr>
        <w:t>3.</w:t>
      </w:r>
      <w:r>
        <w:rPr>
          <w:lang w:val="el-GR"/>
        </w:rPr>
        <w:tab/>
      </w:r>
      <w:r w:rsidRPr="00806A2E">
        <w:rPr>
          <w:lang w:val="el-GR"/>
        </w:rPr>
        <w:t xml:space="preserve">Σε περίπτωση που </w:t>
      </w:r>
      <w:r>
        <w:rPr>
          <w:lang w:val="el-GR"/>
        </w:rPr>
        <w:t xml:space="preserve">η Η Ελληνική Ερευνητική Υποδομή </w:t>
      </w:r>
      <w:r>
        <w:rPr>
          <w:lang w:val="fr-FR"/>
        </w:rPr>
        <w:t>So</w:t>
      </w:r>
      <w:r w:rsidRPr="00806A2E">
        <w:rPr>
          <w:lang w:val="el-GR"/>
        </w:rPr>
        <w:t>.</w:t>
      </w:r>
      <w:r>
        <w:rPr>
          <w:lang w:val="en-US"/>
        </w:rPr>
        <w:t>Da</w:t>
      </w:r>
      <w:r w:rsidRPr="00806A2E">
        <w:rPr>
          <w:lang w:val="el-GR"/>
        </w:rPr>
        <w:t>.</w:t>
      </w:r>
      <w:r>
        <w:rPr>
          <w:lang w:val="en-US"/>
        </w:rPr>
        <w:t>Net</w:t>
      </w:r>
      <w:r w:rsidRPr="00F07045">
        <w:rPr>
          <w:lang w:val="el-GR"/>
        </w:rPr>
        <w:t xml:space="preserve">εισπράττει αντάλλαγμα για την παροχή πρόσβασης και χρήση του ψηφιακού περιεχομένου για κερδοσκοπικούς σκοπούς αποδίδει το σύνολο ή μέρος αυτής στον φορέα παροχής ψηφιακού περιεχομένου σύμφωνα με  ειδική συμφωνία μεταξύ αυτού και </w:t>
      </w:r>
      <w:r>
        <w:rPr>
          <w:lang w:val="el-GR"/>
        </w:rPr>
        <w:t>της Εθνικής Ερευνητικής Υποδομής</w:t>
      </w:r>
      <w:r>
        <w:rPr>
          <w:color w:val="3366FF"/>
          <w:lang w:val="el-GR"/>
        </w:rPr>
        <w:t>.</w:t>
      </w:r>
    </w:p>
    <w:p w:rsidR="00946E17" w:rsidRDefault="00946E17" w:rsidP="00946E17">
      <w:pPr>
        <w:pStyle w:val="3"/>
        <w:spacing w:line="360" w:lineRule="auto"/>
      </w:pPr>
    </w:p>
    <w:p w:rsidR="00982F31" w:rsidRDefault="00982F31">
      <w:pPr>
        <w:spacing w:after="200" w:line="276" w:lineRule="auto"/>
        <w:rPr>
          <w:b/>
          <w:bCs/>
          <w:iCs/>
          <w:lang w:val="el-GR"/>
        </w:rPr>
      </w:pPr>
      <w:r>
        <w:rPr>
          <w:b/>
          <w:bCs/>
          <w:i/>
        </w:rPr>
        <w:br w:type="page"/>
      </w:r>
    </w:p>
    <w:p w:rsidR="00946E17" w:rsidRDefault="00946E17" w:rsidP="00946E17">
      <w:pPr>
        <w:pStyle w:val="3"/>
        <w:spacing w:line="360" w:lineRule="auto"/>
        <w:rPr>
          <w:b/>
          <w:bCs/>
          <w:i w:val="0"/>
        </w:rPr>
      </w:pPr>
      <w:r>
        <w:rPr>
          <w:b/>
          <w:bCs/>
          <w:i w:val="0"/>
        </w:rPr>
        <w:lastRenderedPageBreak/>
        <w:t xml:space="preserve">Άρθρο 6 </w:t>
      </w:r>
    </w:p>
    <w:p w:rsidR="00946E17" w:rsidRDefault="00946E17" w:rsidP="00946E17">
      <w:pPr>
        <w:pStyle w:val="3"/>
        <w:spacing w:line="360" w:lineRule="auto"/>
        <w:rPr>
          <w:b/>
          <w:bCs/>
          <w:i w:val="0"/>
        </w:rPr>
      </w:pPr>
      <w:r>
        <w:rPr>
          <w:b/>
          <w:bCs/>
          <w:i w:val="0"/>
        </w:rPr>
        <w:t xml:space="preserve">Διάρκεια και Λύση  της σύμβασης </w:t>
      </w:r>
    </w:p>
    <w:p w:rsidR="00946E17" w:rsidRDefault="00946E17" w:rsidP="00946E17">
      <w:pPr>
        <w:pStyle w:val="3"/>
        <w:spacing w:line="360" w:lineRule="auto"/>
      </w:pPr>
    </w:p>
    <w:p w:rsidR="00946E17" w:rsidRDefault="00946E17" w:rsidP="00946E17">
      <w:pPr>
        <w:pStyle w:val="3"/>
        <w:spacing w:line="360" w:lineRule="auto"/>
        <w:rPr>
          <w:i w:val="0"/>
        </w:rPr>
      </w:pPr>
      <w:r>
        <w:rPr>
          <w:i w:val="0"/>
        </w:rPr>
        <w:t xml:space="preserve">1. Η διάρκεια της σύμβασης, η οποία σε καμία περίπτωση δεν μπορεί να είναι μικρότερη των δύο ετών ,  ορίζεται σε ….. ….από την ημερομηνία που τα συμβαλλόμενα μέρη συμφωνούν ως ημερομηνία έναρξης ισχύος </w:t>
      </w:r>
      <w:proofErr w:type="spellStart"/>
      <w:r>
        <w:rPr>
          <w:i w:val="0"/>
        </w:rPr>
        <w:t>αυτής.Με</w:t>
      </w:r>
      <w:proofErr w:type="spellEnd"/>
      <w:r>
        <w:rPr>
          <w:i w:val="0"/>
        </w:rPr>
        <w:t xml:space="preserve"> την πάροδο του συμφωνημένου χρόνου διάρκειας η σύμβαση ανανεώνεται αυτομάτως για ένα (1) έτος, εκτός εάν ένα από τα μέρη δηλώσει στο άλλο τουλάχιστον δύο (2) μήνες πριν από τη λήξη της σύμβασης ότι δεν επιθυμεί την ανανέωση αυτής. Το ίδιο ισχύει και για τις περαιτέρω ανανεώσεις της σύμβασης. </w:t>
      </w:r>
    </w:p>
    <w:p w:rsidR="00946E17" w:rsidRDefault="00946E17" w:rsidP="00946E17">
      <w:pPr>
        <w:pStyle w:val="3"/>
        <w:spacing w:line="360" w:lineRule="auto"/>
        <w:rPr>
          <w:i w:val="0"/>
        </w:rPr>
      </w:pPr>
    </w:p>
    <w:p w:rsidR="00946E17" w:rsidRDefault="00946E17" w:rsidP="00946E17">
      <w:pPr>
        <w:pStyle w:val="3"/>
        <w:spacing w:line="360" w:lineRule="auto"/>
        <w:rPr>
          <w:i w:val="0"/>
        </w:rPr>
      </w:pPr>
      <w:r>
        <w:rPr>
          <w:i w:val="0"/>
        </w:rPr>
        <w:t xml:space="preserve">2. Σε κάθε περίπτωση και ανεξαρτήτως παράβασης των όρων αυτής τα μέρη μπορούν να λύσουν τη σύμβαση,  εφόσον ενημερώσουν προηγουμένως και το αργότερο προ δύο (2) μηνών το άλλο μέρος για την πρόθεσή τους. </w:t>
      </w:r>
    </w:p>
    <w:p w:rsidR="00946E17" w:rsidRDefault="00946E17" w:rsidP="00946E17">
      <w:pPr>
        <w:pStyle w:val="3"/>
        <w:spacing w:line="360" w:lineRule="auto"/>
        <w:rPr>
          <w:iCs w:val="0"/>
        </w:rPr>
      </w:pPr>
    </w:p>
    <w:p w:rsidR="00946E17" w:rsidRDefault="00946E17" w:rsidP="00946E17">
      <w:pPr>
        <w:pStyle w:val="3"/>
        <w:spacing w:line="360" w:lineRule="auto"/>
        <w:rPr>
          <w:i w:val="0"/>
        </w:rPr>
      </w:pPr>
      <w:r>
        <w:rPr>
          <w:i w:val="0"/>
        </w:rPr>
        <w:t xml:space="preserve">3. Κάθε μέρος μπορεί να λύσει τη σύμβαση σε περίπτωση παράβασης ενός από τους όρους αυτής από το άλλο μέρος, εφόσον ενημερώσει  εγγράφως το άλλο μέρος για την παράβαση και δεν καταστεί δυνατή η άρση αυτής εντός δύο (2) μηνών από την ενημέρωση. </w:t>
      </w:r>
    </w:p>
    <w:p w:rsidR="00946E17" w:rsidRDefault="00946E17" w:rsidP="00946E17">
      <w:pPr>
        <w:pStyle w:val="3"/>
        <w:spacing w:line="360" w:lineRule="auto"/>
        <w:rPr>
          <w:i w:val="0"/>
        </w:rPr>
      </w:pPr>
    </w:p>
    <w:p w:rsidR="00946E17" w:rsidRPr="00827A7F" w:rsidRDefault="00946E17" w:rsidP="00946E17">
      <w:pPr>
        <w:spacing w:line="360" w:lineRule="auto"/>
        <w:jc w:val="both"/>
        <w:rPr>
          <w:i/>
          <w:lang w:val="el-GR"/>
        </w:rPr>
      </w:pPr>
      <w:r w:rsidRPr="00F07045">
        <w:rPr>
          <w:lang w:val="el-GR"/>
        </w:rPr>
        <w:t xml:space="preserve">4. Σε περίπτωση λύσης της σύμβασης </w:t>
      </w:r>
      <w:r w:rsidRPr="00F07045">
        <w:rPr>
          <w:bCs/>
          <w:lang w:val="el-GR"/>
        </w:rPr>
        <w:t>με υπαιτιότητα</w:t>
      </w:r>
      <w:r w:rsidRPr="00F07045">
        <w:rPr>
          <w:lang w:val="el-GR"/>
        </w:rPr>
        <w:t xml:space="preserve"> ή με πρωτοβουλία του φορέα παροχής ψηφιακού περιεχομένου  πριν από την πάροδο ….έτους/ετών από την κατάρτισή της ο φορέας παροχής ψηφιακού περιεχομένου καταβάλει στ</w:t>
      </w:r>
      <w:r>
        <w:rPr>
          <w:lang w:val="el-GR"/>
        </w:rPr>
        <w:t xml:space="preserve">ην  Η Ελληνική Ερευνητική Υποδομή </w:t>
      </w:r>
      <w:r>
        <w:rPr>
          <w:lang w:val="fr-FR"/>
        </w:rPr>
        <w:t>So</w:t>
      </w:r>
      <w:r w:rsidRPr="00806A2E">
        <w:rPr>
          <w:lang w:val="el-GR"/>
        </w:rPr>
        <w:t>.</w:t>
      </w:r>
      <w:r>
        <w:rPr>
          <w:lang w:val="en-US"/>
        </w:rPr>
        <w:t>Da</w:t>
      </w:r>
      <w:r w:rsidRPr="00806A2E">
        <w:rPr>
          <w:lang w:val="el-GR"/>
        </w:rPr>
        <w:t>.</w:t>
      </w:r>
      <w:r>
        <w:rPr>
          <w:lang w:val="en-US"/>
        </w:rPr>
        <w:t>Net</w:t>
      </w:r>
      <w:r>
        <w:rPr>
          <w:lang w:val="el-GR"/>
        </w:rPr>
        <w:t>τυ</w:t>
      </w:r>
      <w:r w:rsidRPr="00827A7F">
        <w:rPr>
          <w:lang w:val="el-GR"/>
        </w:rPr>
        <w:t xml:space="preserve">χόν κόστη </w:t>
      </w:r>
      <w:proofErr w:type="spellStart"/>
      <w:r w:rsidRPr="00827A7F">
        <w:rPr>
          <w:lang w:val="el-GR"/>
        </w:rPr>
        <w:t>καταλογογράφησης</w:t>
      </w:r>
      <w:proofErr w:type="spellEnd"/>
      <w:r w:rsidRPr="00827A7F">
        <w:rPr>
          <w:lang w:val="el-GR"/>
        </w:rPr>
        <w:t xml:space="preserve">, αρχειοθέτησης και ταξινόμησης.  </w:t>
      </w:r>
    </w:p>
    <w:p w:rsidR="00946E17" w:rsidRDefault="00946E17" w:rsidP="00946E17">
      <w:pPr>
        <w:pStyle w:val="3"/>
        <w:spacing w:line="360" w:lineRule="auto"/>
        <w:rPr>
          <w:i w:val="0"/>
        </w:rPr>
      </w:pPr>
    </w:p>
    <w:p w:rsidR="00946E17" w:rsidRDefault="00946E17" w:rsidP="00946E17">
      <w:pPr>
        <w:pStyle w:val="3"/>
        <w:spacing w:line="360" w:lineRule="auto"/>
        <w:rPr>
          <w:b/>
          <w:bCs/>
          <w:i w:val="0"/>
        </w:rPr>
      </w:pPr>
      <w:r>
        <w:rPr>
          <w:b/>
          <w:bCs/>
          <w:i w:val="0"/>
        </w:rPr>
        <w:t xml:space="preserve">Άρθρο 7 </w:t>
      </w:r>
    </w:p>
    <w:p w:rsidR="00946E17" w:rsidRDefault="00946E17" w:rsidP="00946E17">
      <w:pPr>
        <w:pStyle w:val="3"/>
        <w:spacing w:line="360" w:lineRule="auto"/>
        <w:rPr>
          <w:b/>
          <w:bCs/>
          <w:i w:val="0"/>
        </w:rPr>
      </w:pPr>
      <w:r>
        <w:rPr>
          <w:b/>
          <w:bCs/>
          <w:i w:val="0"/>
        </w:rPr>
        <w:t xml:space="preserve">Ακυρότητα όρων και Τροποποίηση της Σύμβασης </w:t>
      </w:r>
    </w:p>
    <w:p w:rsidR="00946E17" w:rsidRDefault="00946E17" w:rsidP="00946E17">
      <w:pPr>
        <w:pStyle w:val="20"/>
        <w:spacing w:line="360" w:lineRule="auto"/>
        <w:ind w:left="0"/>
      </w:pPr>
      <w:r>
        <w:t xml:space="preserve">1.Οποιοσδήποτε όρος των ανωτέρω ακυρωθεί ή κριθεί ανίσχυρος,  παύει αυτοδικαίως να ισχύει, χωρίς σε καμία περίπτωση να θίγεται η ισχύς των λοιπών όρων. </w:t>
      </w:r>
    </w:p>
    <w:p w:rsidR="00946E17" w:rsidRDefault="00946E17" w:rsidP="00946E17">
      <w:pPr>
        <w:pStyle w:val="3"/>
        <w:spacing w:line="360" w:lineRule="auto"/>
        <w:rPr>
          <w:i w:val="0"/>
        </w:rPr>
      </w:pPr>
      <w:r>
        <w:rPr>
          <w:i w:val="0"/>
          <w:iCs w:val="0"/>
        </w:rPr>
        <w:t>2.</w:t>
      </w:r>
      <w:r>
        <w:rPr>
          <w:i w:val="0"/>
        </w:rPr>
        <w:t xml:space="preserve">Οποιαδήποτε τροποποίηση της παρούσας σύμβασης καταρτίζεται εγγράφως και ισχύει από την υπογραφή της από τα μέρη. </w:t>
      </w:r>
    </w:p>
    <w:p w:rsidR="00946E17" w:rsidRDefault="00946E17" w:rsidP="00946E17">
      <w:pPr>
        <w:pStyle w:val="3"/>
        <w:spacing w:line="360" w:lineRule="auto"/>
        <w:rPr>
          <w:b/>
          <w:bCs/>
          <w:i w:val="0"/>
        </w:rPr>
      </w:pPr>
    </w:p>
    <w:p w:rsidR="00946E17" w:rsidRDefault="00946E17" w:rsidP="00946E17">
      <w:pPr>
        <w:pStyle w:val="3"/>
        <w:spacing w:line="360" w:lineRule="auto"/>
        <w:rPr>
          <w:b/>
          <w:bCs/>
          <w:i w:val="0"/>
        </w:rPr>
      </w:pPr>
      <w:r>
        <w:rPr>
          <w:b/>
          <w:bCs/>
          <w:i w:val="0"/>
        </w:rPr>
        <w:t>Άρθρο 8.</w:t>
      </w:r>
      <w:r>
        <w:rPr>
          <w:b/>
          <w:bCs/>
          <w:i w:val="0"/>
        </w:rPr>
        <w:tab/>
      </w:r>
    </w:p>
    <w:p w:rsidR="00946E17" w:rsidRDefault="00946E17" w:rsidP="00946E17">
      <w:pPr>
        <w:pStyle w:val="3"/>
        <w:spacing w:line="360" w:lineRule="auto"/>
        <w:rPr>
          <w:b/>
          <w:bCs/>
          <w:i w:val="0"/>
        </w:rPr>
      </w:pPr>
      <w:r>
        <w:rPr>
          <w:b/>
          <w:bCs/>
          <w:i w:val="0"/>
        </w:rPr>
        <w:t>Εφαρμοστέο δίκαιο και αρμόδια δικαστήρια</w:t>
      </w:r>
    </w:p>
    <w:p w:rsidR="00946E17" w:rsidRDefault="00946E17" w:rsidP="00946E17">
      <w:pPr>
        <w:pStyle w:val="20"/>
        <w:spacing w:line="360" w:lineRule="auto"/>
        <w:ind w:left="0"/>
      </w:pPr>
      <w:r>
        <w:t xml:space="preserve">Η  σύμβαση διέπεται από το ελληνικό δίκαιο. Αρμόδια είναι τα δικαστήρια Αθηνών. </w:t>
      </w:r>
    </w:p>
    <w:p w:rsidR="00946E17" w:rsidRDefault="00946E17" w:rsidP="00946E17">
      <w:pPr>
        <w:pStyle w:val="20"/>
        <w:spacing w:line="360" w:lineRule="auto"/>
        <w:ind w:left="0"/>
        <w:rPr>
          <w:b/>
          <w:bCs/>
        </w:rPr>
      </w:pPr>
      <w:r>
        <w:rPr>
          <w:b/>
          <w:bCs/>
        </w:rPr>
        <w:t>Άρθρο 9.</w:t>
      </w:r>
      <w:r>
        <w:rPr>
          <w:b/>
          <w:bCs/>
        </w:rPr>
        <w:tab/>
      </w:r>
    </w:p>
    <w:p w:rsidR="00946E17" w:rsidRDefault="00946E17" w:rsidP="00946E17">
      <w:pPr>
        <w:pStyle w:val="20"/>
        <w:spacing w:line="360" w:lineRule="auto"/>
        <w:ind w:left="0"/>
        <w:rPr>
          <w:b/>
          <w:bCs/>
        </w:rPr>
      </w:pPr>
      <w:r>
        <w:rPr>
          <w:b/>
          <w:bCs/>
        </w:rPr>
        <w:t>Έναρξη ισχύος</w:t>
      </w:r>
    </w:p>
    <w:p w:rsidR="00946E17" w:rsidRDefault="00946E17" w:rsidP="00946E17">
      <w:pPr>
        <w:pStyle w:val="20"/>
        <w:spacing w:line="360" w:lineRule="auto"/>
        <w:ind w:left="0"/>
      </w:pPr>
      <w:r>
        <w:t>Ως ημερομηνία έναρξης ισχύος της παρούσας σύμβασης ορίζεται η ……..</w:t>
      </w:r>
    </w:p>
    <w:p w:rsidR="00946E17" w:rsidRDefault="00946E17" w:rsidP="00946E17">
      <w:pPr>
        <w:pStyle w:val="3"/>
        <w:spacing w:line="360" w:lineRule="auto"/>
        <w:rPr>
          <w:i w:val="0"/>
        </w:rPr>
      </w:pPr>
    </w:p>
    <w:p w:rsidR="00946E17" w:rsidRDefault="00946E17" w:rsidP="00946E17">
      <w:pPr>
        <w:pStyle w:val="a3"/>
        <w:spacing w:line="360" w:lineRule="auto"/>
        <w:ind w:left="2160" w:firstLine="720"/>
      </w:pPr>
      <w:r>
        <w:t>Τα συμβαλλόμενα μέρη</w:t>
      </w:r>
    </w:p>
    <w:p w:rsidR="00946E17" w:rsidRDefault="00946E17" w:rsidP="00946E17">
      <w:pPr>
        <w:pStyle w:val="a3"/>
        <w:spacing w:line="360" w:lineRule="auto"/>
        <w:ind w:left="720"/>
      </w:pPr>
    </w:p>
    <w:p w:rsidR="00946E17" w:rsidRPr="00F07045" w:rsidRDefault="00946E17" w:rsidP="00946E17">
      <w:pPr>
        <w:spacing w:line="360" w:lineRule="auto"/>
        <w:jc w:val="both"/>
        <w:rPr>
          <w:b/>
          <w:lang w:val="el-GR"/>
        </w:rPr>
      </w:pPr>
      <w:r w:rsidRPr="00F07045">
        <w:rPr>
          <w:b/>
          <w:lang w:val="el-GR"/>
        </w:rPr>
        <w:t xml:space="preserve">Εθνική </w:t>
      </w:r>
      <w:proofErr w:type="spellStart"/>
      <w:r w:rsidRPr="00F07045">
        <w:rPr>
          <w:b/>
          <w:lang w:val="el-GR"/>
        </w:rPr>
        <w:t>ΕρευνητικήΥποδομ</w:t>
      </w:r>
      <w:r>
        <w:rPr>
          <w:b/>
          <w:lang w:val="el-GR"/>
        </w:rPr>
        <w:t>ή</w:t>
      </w:r>
      <w:proofErr w:type="spellEnd"/>
      <w:r w:rsidRPr="00F07045">
        <w:rPr>
          <w:b/>
          <w:lang w:val="fr-FR"/>
        </w:rPr>
        <w:t>So</w:t>
      </w:r>
      <w:r w:rsidRPr="00F07045">
        <w:rPr>
          <w:b/>
          <w:lang w:val="el-GR"/>
        </w:rPr>
        <w:t>.</w:t>
      </w:r>
      <w:r w:rsidRPr="00F07045">
        <w:rPr>
          <w:b/>
          <w:lang w:val="en-US"/>
        </w:rPr>
        <w:t>Da</w:t>
      </w:r>
      <w:r w:rsidRPr="00F07045">
        <w:rPr>
          <w:b/>
          <w:lang w:val="el-GR"/>
        </w:rPr>
        <w:t>.</w:t>
      </w:r>
      <w:r w:rsidRPr="00F07045">
        <w:rPr>
          <w:b/>
          <w:lang w:val="en-US"/>
        </w:rPr>
        <w:t>Net </w:t>
      </w:r>
      <w:r w:rsidRPr="00F07045">
        <w:rPr>
          <w:b/>
          <w:lang w:val="el-GR"/>
        </w:rPr>
        <w:t xml:space="preserve">Ο φορέας παροχής ψηφιακού </w:t>
      </w:r>
    </w:p>
    <w:p w:rsidR="00946E17" w:rsidRPr="00F07045" w:rsidRDefault="00946E17" w:rsidP="00946E17">
      <w:pPr>
        <w:spacing w:line="360" w:lineRule="auto"/>
        <w:jc w:val="both"/>
        <w:rPr>
          <w:b/>
          <w:lang w:val="el-GR"/>
        </w:rPr>
      </w:pPr>
      <w:r w:rsidRPr="00F07045">
        <w:rPr>
          <w:b/>
          <w:lang w:val="el-GR"/>
        </w:rPr>
        <w:t xml:space="preserve">                                                                                              περιεχομένου</w:t>
      </w:r>
    </w:p>
    <w:p w:rsidR="00946E17" w:rsidRDefault="00946E17" w:rsidP="00946E17">
      <w:pPr>
        <w:pStyle w:val="a3"/>
        <w:spacing w:line="360" w:lineRule="auto"/>
        <w:ind w:left="720"/>
      </w:pPr>
      <w:r>
        <w:tab/>
      </w:r>
    </w:p>
    <w:p w:rsidR="00946E17" w:rsidRDefault="00946E17" w:rsidP="00946E17">
      <w:pPr>
        <w:pStyle w:val="a3"/>
        <w:spacing w:line="360" w:lineRule="auto"/>
        <w:ind w:left="720"/>
      </w:pPr>
    </w:p>
    <w:p w:rsidR="00946E17" w:rsidRDefault="00946E17" w:rsidP="00946E17">
      <w:pPr>
        <w:rPr>
          <w:lang w:val="el-GR"/>
        </w:rPr>
      </w:pPr>
    </w:p>
    <w:p w:rsidR="00946E17" w:rsidRDefault="00946E17" w:rsidP="00946E17">
      <w:pPr>
        <w:rPr>
          <w:lang w:val="el-GR"/>
        </w:rPr>
      </w:pPr>
    </w:p>
    <w:p w:rsidR="00946E17" w:rsidRDefault="00946E17" w:rsidP="00946E17">
      <w:pPr>
        <w:rPr>
          <w:lang w:val="el-GR"/>
        </w:rPr>
      </w:pPr>
      <w:r>
        <w:rPr>
          <w:lang w:val="el-GR"/>
        </w:rPr>
        <w:t>…………………….</w:t>
      </w:r>
      <w:r>
        <w:rPr>
          <w:lang w:val="el-GR"/>
        </w:rPr>
        <w:tab/>
      </w:r>
      <w:r>
        <w:rPr>
          <w:lang w:val="el-GR"/>
        </w:rPr>
        <w:tab/>
      </w:r>
      <w:r>
        <w:rPr>
          <w:lang w:val="el-GR"/>
        </w:rPr>
        <w:tab/>
      </w:r>
      <w:r>
        <w:rPr>
          <w:lang w:val="el-GR"/>
        </w:rPr>
        <w:tab/>
      </w:r>
      <w:r>
        <w:rPr>
          <w:lang w:val="el-GR"/>
        </w:rPr>
        <w:tab/>
      </w:r>
      <w:r>
        <w:rPr>
          <w:lang w:val="el-GR"/>
        </w:rPr>
        <w:tab/>
        <w:t>……………….</w:t>
      </w:r>
    </w:p>
    <w:p w:rsidR="00946E17" w:rsidRDefault="00946E17" w:rsidP="00946E17">
      <w:pPr>
        <w:rPr>
          <w:lang w:val="el-GR"/>
        </w:rPr>
      </w:pPr>
      <w:r>
        <w:rPr>
          <w:lang w:val="el-GR"/>
        </w:rPr>
        <w:t>(Ονοματεπώνυμο/</w:t>
      </w:r>
      <w:proofErr w:type="spellStart"/>
      <w:r>
        <w:rPr>
          <w:lang w:val="el-GR"/>
        </w:rPr>
        <w:t>Ιδιότητ</w:t>
      </w:r>
      <w:proofErr w:type="spellEnd"/>
      <w:r>
        <w:rPr>
          <w:lang w:val="el-GR"/>
        </w:rPr>
        <w:t>α)</w:t>
      </w:r>
      <w:r>
        <w:rPr>
          <w:lang w:val="el-GR"/>
        </w:rPr>
        <w:tab/>
      </w:r>
      <w:r>
        <w:rPr>
          <w:lang w:val="el-GR"/>
        </w:rPr>
        <w:tab/>
      </w:r>
      <w:r>
        <w:rPr>
          <w:lang w:val="el-GR"/>
        </w:rPr>
        <w:tab/>
      </w:r>
      <w:r>
        <w:rPr>
          <w:lang w:val="el-GR"/>
        </w:rPr>
        <w:tab/>
        <w:t>(Ονοματεπώνυμο/</w:t>
      </w:r>
      <w:proofErr w:type="spellStart"/>
      <w:r>
        <w:rPr>
          <w:lang w:val="el-GR"/>
        </w:rPr>
        <w:t>Ιδιότητ</w:t>
      </w:r>
      <w:proofErr w:type="spellEnd"/>
      <w:r>
        <w:rPr>
          <w:lang w:val="el-GR"/>
        </w:rPr>
        <w:t>α)</w:t>
      </w:r>
    </w:p>
    <w:p w:rsidR="00946E17" w:rsidRDefault="00946E17" w:rsidP="00946E17">
      <w:pPr>
        <w:rPr>
          <w:lang w:val="el-GR"/>
        </w:rPr>
      </w:pPr>
    </w:p>
    <w:p w:rsidR="00946E17" w:rsidRDefault="00946E17" w:rsidP="00946E17">
      <w:pPr>
        <w:rPr>
          <w:lang w:val="el-GR"/>
        </w:rPr>
      </w:pPr>
    </w:p>
    <w:p w:rsidR="00946E17" w:rsidRDefault="00946E17" w:rsidP="00946E17">
      <w:pPr>
        <w:rPr>
          <w:lang w:val="el-GR"/>
        </w:rPr>
      </w:pPr>
      <w:r>
        <w:rPr>
          <w:lang w:val="el-GR"/>
        </w:rPr>
        <w:t xml:space="preserve">Σημείωση : σε περίπτωση που συμβάλλεται ως εκπρόσωπος/ νόμιμος εκπρόσωπος και στο σημείο αυτό θα πρέπει να αναφέρεται ο φορέας που εκπροσωπείται και παρέχει το περιεχόμενο </w:t>
      </w:r>
    </w:p>
    <w:p w:rsidR="00946E17" w:rsidRDefault="00946E17" w:rsidP="00946E17">
      <w:pPr>
        <w:rPr>
          <w:lang w:val="el-GR"/>
        </w:rPr>
      </w:pPr>
    </w:p>
    <w:p w:rsidR="00946E17" w:rsidRDefault="00946E17" w:rsidP="00946E17">
      <w:pPr>
        <w:rPr>
          <w:lang w:val="el-GR"/>
        </w:rPr>
      </w:pPr>
    </w:p>
    <w:p w:rsidR="00946E17" w:rsidRDefault="00946E17" w:rsidP="00946E17">
      <w:pPr>
        <w:rPr>
          <w:lang w:val="el-GR"/>
        </w:rPr>
      </w:pPr>
      <w:r>
        <w:rPr>
          <w:lang w:val="el-GR"/>
        </w:rPr>
        <w:t xml:space="preserve">Συν. ΠΑΡΑΡΤΗΜΑ: Αναλυτικό Ψηφιακό Περιεχόμενο προς κατάθεση </w:t>
      </w:r>
    </w:p>
    <w:p w:rsidR="00946E17" w:rsidRDefault="00946E17" w:rsidP="00946E17">
      <w:pPr>
        <w:rPr>
          <w:b/>
          <w:lang w:val="el-GR"/>
        </w:rPr>
      </w:pPr>
    </w:p>
    <w:p w:rsidR="00946E17" w:rsidRDefault="00946E17" w:rsidP="00946E17">
      <w:pPr>
        <w:rPr>
          <w:b/>
          <w:lang w:val="el-GR"/>
        </w:rPr>
      </w:pPr>
    </w:p>
    <w:p w:rsidR="00982F31" w:rsidRDefault="00982F31">
      <w:pPr>
        <w:spacing w:after="200" w:line="276" w:lineRule="auto"/>
        <w:rPr>
          <w:b/>
          <w:lang w:val="el-GR"/>
        </w:rPr>
      </w:pPr>
      <w:r>
        <w:rPr>
          <w:b/>
          <w:lang w:val="el-GR"/>
        </w:rPr>
        <w:br w:type="page"/>
      </w:r>
    </w:p>
    <w:p w:rsidR="00946E17" w:rsidRPr="008B1E00" w:rsidRDefault="00946E17" w:rsidP="00946E17">
      <w:pPr>
        <w:rPr>
          <w:b/>
          <w:lang w:val="el-GR"/>
        </w:rPr>
      </w:pPr>
      <w:r w:rsidRPr="008B1E00">
        <w:rPr>
          <w:b/>
          <w:lang w:val="el-GR"/>
        </w:rPr>
        <w:lastRenderedPageBreak/>
        <w:t>Παράρτημα σύμβασης ως προς το ψηφιακ</w:t>
      </w:r>
      <w:r>
        <w:rPr>
          <w:b/>
          <w:lang w:val="el-GR"/>
        </w:rPr>
        <w:t>ό</w:t>
      </w:r>
      <w:r w:rsidRPr="008B1E00">
        <w:rPr>
          <w:b/>
          <w:lang w:val="el-GR"/>
        </w:rPr>
        <w:t xml:space="preserve"> περιεχ</w:t>
      </w:r>
      <w:r>
        <w:rPr>
          <w:b/>
          <w:lang w:val="el-GR"/>
        </w:rPr>
        <w:t xml:space="preserve">όμενο </w:t>
      </w:r>
      <w:r w:rsidRPr="008B1E00">
        <w:rPr>
          <w:b/>
          <w:lang w:val="el-GR"/>
        </w:rPr>
        <w:t>προς  κατάθεση :</w:t>
      </w:r>
    </w:p>
    <w:p w:rsidR="00946E17" w:rsidRDefault="00946E17" w:rsidP="00946E17">
      <w:pPr>
        <w:rPr>
          <w:lang w:val="el-GR"/>
        </w:rPr>
      </w:pPr>
    </w:p>
    <w:p w:rsidR="00946E17" w:rsidRDefault="00946E17" w:rsidP="00946E17">
      <w:pPr>
        <w:pStyle w:val="a9"/>
        <w:numPr>
          <w:ilvl w:val="0"/>
          <w:numId w:val="2"/>
        </w:numPr>
        <w:rPr>
          <w:lang w:val="el-GR"/>
        </w:rPr>
      </w:pPr>
      <w:r>
        <w:rPr>
          <w:lang w:val="el-GR"/>
        </w:rPr>
        <w:t xml:space="preserve">Περιγραφή του συνόλου δεδομένων ή έρευνας: Ενδεικτικά περιγράφεται ο τίτλος έρευνας/συνόλου δεδομένων, ο χρόνος διεξαγωγής, το αντικείμενο, η μέθοδος , ο πληθυσμός διερεύνησης και κύρια αποτελέσματα.  </w:t>
      </w:r>
    </w:p>
    <w:p w:rsidR="00946E17" w:rsidRDefault="00946E17" w:rsidP="00946E17">
      <w:pPr>
        <w:pStyle w:val="a9"/>
        <w:rPr>
          <w:lang w:val="el-GR"/>
        </w:rPr>
      </w:pPr>
    </w:p>
    <w:p w:rsidR="00946E17" w:rsidRDefault="00946E17" w:rsidP="00946E17">
      <w:pPr>
        <w:pStyle w:val="a9"/>
        <w:rPr>
          <w:lang w:val="el-GR"/>
        </w:rPr>
      </w:pPr>
    </w:p>
    <w:p w:rsidR="00946E17" w:rsidRDefault="00946E17" w:rsidP="00946E17">
      <w:pPr>
        <w:pStyle w:val="a9"/>
        <w:rPr>
          <w:lang w:val="el-GR"/>
        </w:rPr>
      </w:pPr>
    </w:p>
    <w:p w:rsidR="00946E17" w:rsidRDefault="00946E17" w:rsidP="00946E17">
      <w:pPr>
        <w:pStyle w:val="a9"/>
        <w:rPr>
          <w:lang w:val="el-GR"/>
        </w:rPr>
      </w:pPr>
      <w:r>
        <w:rPr>
          <w:lang w:val="el-GR"/>
        </w:rPr>
        <w:t>Περιγραφή Μεταβλητών: απλή περιγραφή των πρωτογενών δεδομένων σε επίπεδο μεταβλητής (</w:t>
      </w:r>
      <w:proofErr w:type="spellStart"/>
      <w:r>
        <w:rPr>
          <w:lang w:val="el-GR"/>
        </w:rPr>
        <w:t>μικροδεδομένα</w:t>
      </w:r>
      <w:proofErr w:type="spellEnd"/>
      <w:r>
        <w:rPr>
          <w:lang w:val="el-GR"/>
        </w:rPr>
        <w:t>), ενδεικτικά, όνομα μεταβλητής, ετικέτα, κατηγορίες κ.ά. μεταβλητών…………………………………………………………………………….</w:t>
      </w:r>
    </w:p>
    <w:p w:rsidR="00946E17" w:rsidRDefault="00946E17" w:rsidP="00946E17">
      <w:pPr>
        <w:pStyle w:val="a9"/>
        <w:rPr>
          <w:lang w:val="el-GR"/>
        </w:rPr>
      </w:pPr>
    </w:p>
    <w:p w:rsidR="00946E17" w:rsidRDefault="00946E17" w:rsidP="00946E17">
      <w:pPr>
        <w:pStyle w:val="a9"/>
        <w:rPr>
          <w:lang w:val="el-GR"/>
        </w:rPr>
      </w:pPr>
    </w:p>
    <w:p w:rsidR="00946E17" w:rsidRDefault="00946E17" w:rsidP="00946E17">
      <w:pPr>
        <w:pStyle w:val="a9"/>
        <w:rPr>
          <w:lang w:val="el-GR"/>
        </w:rPr>
      </w:pPr>
    </w:p>
    <w:p w:rsidR="00946E17" w:rsidRDefault="00946E17" w:rsidP="00946E17">
      <w:pPr>
        <w:pStyle w:val="a9"/>
        <w:numPr>
          <w:ilvl w:val="0"/>
          <w:numId w:val="2"/>
        </w:numPr>
        <w:rPr>
          <w:lang w:val="el-GR"/>
        </w:rPr>
      </w:pPr>
      <w:r>
        <w:rPr>
          <w:lang w:val="el-GR"/>
        </w:rPr>
        <w:t xml:space="preserve">Παραχώρηση ψηφιακού περιεχομένου </w:t>
      </w:r>
    </w:p>
    <w:p w:rsidR="00946E17" w:rsidRDefault="00946E17" w:rsidP="00946E17">
      <w:pPr>
        <w:rPr>
          <w:lang w:val="el-GR"/>
        </w:rPr>
      </w:pPr>
    </w:p>
    <w:p w:rsidR="00946E17" w:rsidRDefault="00946E17" w:rsidP="00946E17">
      <w:pPr>
        <w:rPr>
          <w:lang w:val="el-GR"/>
        </w:rPr>
      </w:pPr>
    </w:p>
    <w:p w:rsidR="00946E17" w:rsidRDefault="00946E17" w:rsidP="00946E17">
      <w:pPr>
        <w:pStyle w:val="a9"/>
        <w:numPr>
          <w:ilvl w:val="0"/>
          <w:numId w:val="1"/>
        </w:numPr>
        <w:rPr>
          <w:lang w:val="el-GR"/>
        </w:rPr>
      </w:pPr>
      <w:r>
        <w:rPr>
          <w:lang w:val="el-GR"/>
        </w:rPr>
        <w:t>Για ερευνητικούς / διδακτικούς σκοπούς ………………….</w:t>
      </w:r>
    </w:p>
    <w:p w:rsidR="00946E17" w:rsidRDefault="00946E17" w:rsidP="00946E17">
      <w:pPr>
        <w:pStyle w:val="a9"/>
        <w:numPr>
          <w:ilvl w:val="0"/>
          <w:numId w:val="1"/>
        </w:numPr>
        <w:rPr>
          <w:lang w:val="el-GR"/>
        </w:rPr>
      </w:pPr>
    </w:p>
    <w:p w:rsidR="00946E17" w:rsidRDefault="00946E17" w:rsidP="00946E17">
      <w:pPr>
        <w:pStyle w:val="a9"/>
        <w:numPr>
          <w:ilvl w:val="0"/>
          <w:numId w:val="1"/>
        </w:numPr>
        <w:rPr>
          <w:lang w:val="el-GR"/>
        </w:rPr>
      </w:pPr>
      <w:r>
        <w:rPr>
          <w:lang w:val="el-GR"/>
        </w:rPr>
        <w:t>Για άλλους μη κερδοσκοπικούς σκοπούς</w:t>
      </w:r>
    </w:p>
    <w:p w:rsidR="00946E17" w:rsidRDefault="00946E17" w:rsidP="00946E17">
      <w:pPr>
        <w:pStyle w:val="a9"/>
        <w:numPr>
          <w:ilvl w:val="0"/>
          <w:numId w:val="1"/>
        </w:numPr>
        <w:rPr>
          <w:lang w:val="el-GR"/>
        </w:rPr>
      </w:pPr>
    </w:p>
    <w:p w:rsidR="00946E17" w:rsidRPr="00A547E2" w:rsidRDefault="00946E17" w:rsidP="00946E17">
      <w:pPr>
        <w:pStyle w:val="a9"/>
        <w:numPr>
          <w:ilvl w:val="0"/>
          <w:numId w:val="1"/>
        </w:numPr>
        <w:rPr>
          <w:lang w:val="el-GR"/>
        </w:rPr>
      </w:pPr>
      <w:r>
        <w:rPr>
          <w:lang w:val="el-GR"/>
        </w:rPr>
        <w:t>Για κερδοσκοπικούς σκοπούς</w:t>
      </w:r>
    </w:p>
    <w:p w:rsidR="00946E17" w:rsidRDefault="00946E17" w:rsidP="00946E17">
      <w:pPr>
        <w:pStyle w:val="a9"/>
        <w:rPr>
          <w:lang w:val="el-GR"/>
        </w:rPr>
      </w:pPr>
    </w:p>
    <w:p w:rsidR="00946E17" w:rsidRDefault="00946E17" w:rsidP="00946E17">
      <w:pPr>
        <w:pStyle w:val="a9"/>
        <w:rPr>
          <w:lang w:val="el-GR"/>
        </w:rPr>
      </w:pPr>
    </w:p>
    <w:p w:rsidR="00946E17" w:rsidRDefault="00946E17" w:rsidP="00946E17">
      <w:pPr>
        <w:pStyle w:val="a9"/>
        <w:rPr>
          <w:lang w:val="el-GR"/>
        </w:rPr>
      </w:pPr>
      <w:r>
        <w:rPr>
          <w:lang w:val="el-GR"/>
        </w:rPr>
        <w:t xml:space="preserve">Όροι πρόσβασης: </w:t>
      </w:r>
    </w:p>
    <w:p w:rsidR="00982F31" w:rsidRDefault="00982F31" w:rsidP="00946E17">
      <w:pPr>
        <w:pStyle w:val="a9"/>
        <w:rPr>
          <w:lang w:val="el-GR"/>
        </w:rPr>
      </w:pPr>
    </w:p>
    <w:tbl>
      <w:tblPr>
        <w:tblStyle w:val="aa"/>
        <w:tblW w:w="0" w:type="auto"/>
        <w:tblInd w:w="720" w:type="dxa"/>
        <w:tblLook w:val="04A0" w:firstRow="1" w:lastRow="0" w:firstColumn="1" w:lastColumn="0" w:noHBand="0" w:noVBand="1"/>
      </w:tblPr>
      <w:tblGrid>
        <w:gridCol w:w="4917"/>
        <w:gridCol w:w="2885"/>
      </w:tblGrid>
      <w:tr w:rsidR="00982F31" w:rsidTr="00982F31">
        <w:tc>
          <w:tcPr>
            <w:tcW w:w="4917" w:type="dxa"/>
          </w:tcPr>
          <w:p w:rsidR="00982F31" w:rsidRDefault="00982F31" w:rsidP="00982F31">
            <w:pPr>
              <w:rPr>
                <w:lang w:val="el-GR"/>
              </w:rPr>
            </w:pPr>
            <w:r w:rsidRPr="008A6B6D">
              <w:rPr>
                <w:lang w:val="el-GR"/>
              </w:rPr>
              <w:t>Πρόσβαση άνευ όρων</w:t>
            </w:r>
            <w:r>
              <w:rPr>
                <w:lang w:val="el-GR"/>
              </w:rPr>
              <w:t xml:space="preserve">/ περιορισμών </w:t>
            </w:r>
          </w:p>
        </w:tc>
        <w:tc>
          <w:tcPr>
            <w:tcW w:w="2885" w:type="dxa"/>
          </w:tcPr>
          <w:p w:rsidR="00982F31" w:rsidRDefault="00982F31" w:rsidP="00946E17">
            <w:pPr>
              <w:pStyle w:val="a9"/>
              <w:ind w:left="0"/>
              <w:rPr>
                <w:lang w:val="el-GR"/>
              </w:rPr>
            </w:pPr>
          </w:p>
        </w:tc>
      </w:tr>
      <w:tr w:rsidR="00982F31" w:rsidTr="00982F31">
        <w:tc>
          <w:tcPr>
            <w:tcW w:w="4917" w:type="dxa"/>
          </w:tcPr>
          <w:p w:rsidR="00982F31" w:rsidRDefault="00982F31" w:rsidP="00982F31">
            <w:pPr>
              <w:pStyle w:val="a9"/>
              <w:ind w:left="0"/>
              <w:rPr>
                <w:lang w:val="el-GR"/>
              </w:rPr>
            </w:pPr>
            <w:r>
              <w:rPr>
                <w:lang w:val="el-GR"/>
              </w:rPr>
              <w:t xml:space="preserve">Υπό όρους πρόσβασης </w:t>
            </w:r>
          </w:p>
          <w:p w:rsidR="00982F31" w:rsidRDefault="00982F31" w:rsidP="00982F31">
            <w:pPr>
              <w:pStyle w:val="a9"/>
              <w:ind w:left="0"/>
              <w:rPr>
                <w:lang w:val="el-GR"/>
              </w:rPr>
            </w:pPr>
            <w:r>
              <w:rPr>
                <w:lang w:val="el-GR"/>
              </w:rPr>
              <w:t xml:space="preserve">Προσδιορίστε </w:t>
            </w:r>
          </w:p>
          <w:p w:rsidR="00982F31" w:rsidRDefault="00982F31" w:rsidP="00982F31">
            <w:pPr>
              <w:rPr>
                <w:lang w:val="el-GR"/>
              </w:rPr>
            </w:pPr>
            <w:r>
              <w:rPr>
                <w:lang w:val="el-GR"/>
              </w:rPr>
              <w:t xml:space="preserve">α) Μόνο σε </w:t>
            </w:r>
            <w:proofErr w:type="spellStart"/>
            <w:r>
              <w:rPr>
                <w:lang w:val="el-GR"/>
              </w:rPr>
              <w:t>ταυτοποιημένους</w:t>
            </w:r>
            <w:proofErr w:type="spellEnd"/>
          </w:p>
          <w:p w:rsidR="00982F31" w:rsidRDefault="00982F31" w:rsidP="00982F31">
            <w:pPr>
              <w:pStyle w:val="a9"/>
              <w:ind w:left="0"/>
              <w:rPr>
                <w:lang w:val="el-GR"/>
              </w:rPr>
            </w:pPr>
            <w:r>
              <w:rPr>
                <w:lang w:val="el-GR"/>
              </w:rPr>
              <w:t>β) Μόνο σε ειδικούς χρήστες</w:t>
            </w:r>
          </w:p>
        </w:tc>
        <w:tc>
          <w:tcPr>
            <w:tcW w:w="2885" w:type="dxa"/>
          </w:tcPr>
          <w:p w:rsidR="00982F31" w:rsidRDefault="00982F31" w:rsidP="00946E17">
            <w:pPr>
              <w:pStyle w:val="a9"/>
              <w:ind w:left="0"/>
              <w:rPr>
                <w:lang w:val="el-GR"/>
              </w:rPr>
            </w:pPr>
          </w:p>
        </w:tc>
      </w:tr>
      <w:tr w:rsidR="00982F31" w:rsidTr="00982F31">
        <w:tc>
          <w:tcPr>
            <w:tcW w:w="4917" w:type="dxa"/>
          </w:tcPr>
          <w:p w:rsidR="00982F31" w:rsidRDefault="00982F31" w:rsidP="00982F31">
            <w:pPr>
              <w:pStyle w:val="a9"/>
              <w:ind w:left="0"/>
              <w:rPr>
                <w:lang w:val="el-GR"/>
              </w:rPr>
            </w:pPr>
            <w:r>
              <w:rPr>
                <w:lang w:val="el-GR"/>
              </w:rPr>
              <w:t xml:space="preserve">Υπό όρους πρόσβαση </w:t>
            </w:r>
          </w:p>
          <w:p w:rsidR="00982F31" w:rsidRDefault="00982F31" w:rsidP="00982F31">
            <w:pPr>
              <w:pStyle w:val="a9"/>
              <w:ind w:left="0"/>
              <w:rPr>
                <w:lang w:val="el-GR"/>
              </w:rPr>
            </w:pPr>
            <w:r>
              <w:rPr>
                <w:lang w:val="el-GR"/>
              </w:rPr>
              <w:t>Ύστερα από….</w:t>
            </w:r>
          </w:p>
          <w:p w:rsidR="00982F31" w:rsidRDefault="00982F31" w:rsidP="00982F31">
            <w:pPr>
              <w:pStyle w:val="a9"/>
              <w:ind w:left="0"/>
              <w:rPr>
                <w:lang w:val="el-GR"/>
              </w:rPr>
            </w:pPr>
            <w:r>
              <w:rPr>
                <w:lang w:val="el-GR"/>
              </w:rPr>
              <w:t>…(προσδιορισμός έναρξης)</w:t>
            </w:r>
          </w:p>
          <w:p w:rsidR="00982F31" w:rsidRDefault="00982F31" w:rsidP="00982F31">
            <w:pPr>
              <w:pStyle w:val="a9"/>
              <w:ind w:left="0"/>
              <w:rPr>
                <w:lang w:val="el-GR"/>
              </w:rPr>
            </w:pPr>
          </w:p>
          <w:p w:rsidR="00982F31" w:rsidRDefault="00982F31" w:rsidP="00982F31">
            <w:pPr>
              <w:pStyle w:val="a9"/>
              <w:ind w:left="0"/>
              <w:rPr>
                <w:lang w:val="el-GR"/>
              </w:rPr>
            </w:pPr>
            <w:r>
              <w:rPr>
                <w:lang w:val="el-GR"/>
              </w:rPr>
              <w:t>έως … ημερομηνία λήξης)</w:t>
            </w:r>
          </w:p>
        </w:tc>
        <w:tc>
          <w:tcPr>
            <w:tcW w:w="2885" w:type="dxa"/>
          </w:tcPr>
          <w:p w:rsidR="00982F31" w:rsidRDefault="00982F31" w:rsidP="00946E17">
            <w:pPr>
              <w:pStyle w:val="a9"/>
              <w:ind w:left="0"/>
              <w:rPr>
                <w:lang w:val="el-GR"/>
              </w:rPr>
            </w:pPr>
          </w:p>
        </w:tc>
      </w:tr>
      <w:tr w:rsidR="00982F31" w:rsidTr="00982F31">
        <w:tc>
          <w:tcPr>
            <w:tcW w:w="4917" w:type="dxa"/>
          </w:tcPr>
          <w:p w:rsidR="00982F31" w:rsidRDefault="00982F31" w:rsidP="00982F31">
            <w:pPr>
              <w:pStyle w:val="a9"/>
              <w:ind w:left="0"/>
              <w:rPr>
                <w:lang w:val="el-GR"/>
              </w:rPr>
            </w:pPr>
            <w:r>
              <w:rPr>
                <w:lang w:val="el-GR"/>
              </w:rPr>
              <w:t>Περιορισμοί ως προς τμήματα περιεχομένου’</w:t>
            </w:r>
          </w:p>
          <w:p w:rsidR="00982F31" w:rsidRDefault="00982F31" w:rsidP="00982F31">
            <w:pPr>
              <w:pStyle w:val="a9"/>
              <w:ind w:left="0"/>
              <w:rPr>
                <w:lang w:val="el-GR"/>
              </w:rPr>
            </w:pPr>
            <w:r>
              <w:rPr>
                <w:lang w:val="el-GR"/>
              </w:rPr>
              <w:t>Προσδιορίστε</w:t>
            </w:r>
          </w:p>
        </w:tc>
        <w:tc>
          <w:tcPr>
            <w:tcW w:w="2885" w:type="dxa"/>
          </w:tcPr>
          <w:p w:rsidR="00982F31" w:rsidRDefault="00982F31" w:rsidP="00946E17">
            <w:pPr>
              <w:pStyle w:val="a9"/>
              <w:ind w:left="0"/>
              <w:rPr>
                <w:lang w:val="el-GR"/>
              </w:rPr>
            </w:pPr>
          </w:p>
        </w:tc>
      </w:tr>
    </w:tbl>
    <w:p w:rsidR="00982F31" w:rsidRDefault="00982F31" w:rsidP="00946E17">
      <w:pPr>
        <w:pStyle w:val="a9"/>
        <w:rPr>
          <w:lang w:val="el-GR"/>
        </w:rPr>
      </w:pPr>
    </w:p>
    <w:p w:rsidR="00982F31" w:rsidRDefault="00982F31" w:rsidP="00946E17">
      <w:pPr>
        <w:pStyle w:val="a9"/>
        <w:rPr>
          <w:lang w:val="el-GR"/>
        </w:rPr>
      </w:pPr>
    </w:p>
    <w:p w:rsidR="00982F31" w:rsidRDefault="00982F31">
      <w:pPr>
        <w:spacing w:after="200" w:line="276" w:lineRule="auto"/>
        <w:rPr>
          <w:lang w:val="el-GR"/>
        </w:rPr>
      </w:pPr>
      <w:r>
        <w:rPr>
          <w:lang w:val="el-GR"/>
        </w:rPr>
        <w:br w:type="page"/>
      </w:r>
    </w:p>
    <w:p w:rsidR="00946E17" w:rsidRDefault="00946E17" w:rsidP="00946E17">
      <w:pPr>
        <w:pStyle w:val="a9"/>
        <w:numPr>
          <w:ilvl w:val="0"/>
          <w:numId w:val="2"/>
        </w:numPr>
        <w:rPr>
          <w:lang w:val="el-GR"/>
        </w:rPr>
      </w:pPr>
      <w:r>
        <w:rPr>
          <w:lang w:val="el-GR"/>
        </w:rPr>
        <w:lastRenderedPageBreak/>
        <w:t xml:space="preserve">Δεδομένα: Πρωτογενή δεδομένα, </w:t>
      </w:r>
      <w:proofErr w:type="spellStart"/>
      <w:r>
        <w:rPr>
          <w:lang w:val="el-GR"/>
        </w:rPr>
        <w:t>μικροδεδομένα</w:t>
      </w:r>
      <w:proofErr w:type="spellEnd"/>
      <w:r>
        <w:rPr>
          <w:lang w:val="el-GR"/>
        </w:rPr>
        <w:t xml:space="preserve"> </w:t>
      </w:r>
    </w:p>
    <w:p w:rsidR="00946E17" w:rsidRDefault="00946E17" w:rsidP="00946E17">
      <w:pPr>
        <w:ind w:left="720"/>
        <w:rPr>
          <w:lang w:val="el-GR"/>
        </w:rPr>
      </w:pPr>
      <w:r>
        <w:rPr>
          <w:lang w:val="el-GR"/>
        </w:rPr>
        <w:t>Όροι Πρόσβασης</w:t>
      </w:r>
    </w:p>
    <w:p w:rsidR="00982F31" w:rsidRDefault="00982F31" w:rsidP="00946E17">
      <w:pPr>
        <w:ind w:left="720"/>
        <w:rPr>
          <w:lang w:val="el-GR"/>
        </w:rPr>
      </w:pPr>
    </w:p>
    <w:tbl>
      <w:tblPr>
        <w:tblStyle w:val="aa"/>
        <w:tblW w:w="0" w:type="auto"/>
        <w:tblInd w:w="720" w:type="dxa"/>
        <w:tblLook w:val="04A0" w:firstRow="1" w:lastRow="0" w:firstColumn="1" w:lastColumn="0" w:noHBand="0" w:noVBand="1"/>
      </w:tblPr>
      <w:tblGrid>
        <w:gridCol w:w="4917"/>
        <w:gridCol w:w="2885"/>
      </w:tblGrid>
      <w:tr w:rsidR="00982F31" w:rsidTr="003F290A">
        <w:tc>
          <w:tcPr>
            <w:tcW w:w="4917" w:type="dxa"/>
          </w:tcPr>
          <w:p w:rsidR="00982F31" w:rsidRDefault="00982F31" w:rsidP="003F290A">
            <w:pPr>
              <w:rPr>
                <w:lang w:val="el-GR"/>
              </w:rPr>
            </w:pPr>
            <w:r w:rsidRPr="008A6B6D">
              <w:rPr>
                <w:lang w:val="el-GR"/>
              </w:rPr>
              <w:t>Πρόσβαση άνευ όρων</w:t>
            </w:r>
            <w:r>
              <w:rPr>
                <w:lang w:val="el-GR"/>
              </w:rPr>
              <w:t xml:space="preserve">/ περιορισμών </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 xml:space="preserve">Υπό όρους πρόσβασης </w:t>
            </w:r>
          </w:p>
          <w:p w:rsidR="00982F31" w:rsidRDefault="00982F31" w:rsidP="003F290A">
            <w:pPr>
              <w:pStyle w:val="a9"/>
              <w:ind w:left="0"/>
              <w:rPr>
                <w:lang w:val="el-GR"/>
              </w:rPr>
            </w:pPr>
            <w:r>
              <w:rPr>
                <w:lang w:val="el-GR"/>
              </w:rPr>
              <w:t xml:space="preserve">Προσδιορίστε </w:t>
            </w:r>
          </w:p>
          <w:p w:rsidR="00982F31" w:rsidRDefault="00982F31" w:rsidP="003F290A">
            <w:pPr>
              <w:rPr>
                <w:lang w:val="el-GR"/>
              </w:rPr>
            </w:pPr>
            <w:r>
              <w:rPr>
                <w:lang w:val="el-GR"/>
              </w:rPr>
              <w:t xml:space="preserve">α) Μόνο σε </w:t>
            </w:r>
            <w:proofErr w:type="spellStart"/>
            <w:r>
              <w:rPr>
                <w:lang w:val="el-GR"/>
              </w:rPr>
              <w:t>ταυτοποιημένους</w:t>
            </w:r>
            <w:proofErr w:type="spellEnd"/>
          </w:p>
          <w:p w:rsidR="00982F31" w:rsidRDefault="00982F31" w:rsidP="003F290A">
            <w:pPr>
              <w:pStyle w:val="a9"/>
              <w:ind w:left="0"/>
              <w:rPr>
                <w:lang w:val="el-GR"/>
              </w:rPr>
            </w:pPr>
            <w:r>
              <w:rPr>
                <w:lang w:val="el-GR"/>
              </w:rPr>
              <w:t>β) Μόνο σε ειδικούς χρήστες</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 xml:space="preserve">Υπό όρους πρόσβαση </w:t>
            </w:r>
          </w:p>
          <w:p w:rsidR="00982F31" w:rsidRDefault="00982F31" w:rsidP="003F290A">
            <w:pPr>
              <w:pStyle w:val="a9"/>
              <w:ind w:left="0"/>
              <w:rPr>
                <w:lang w:val="el-GR"/>
              </w:rPr>
            </w:pPr>
            <w:r>
              <w:rPr>
                <w:lang w:val="el-GR"/>
              </w:rPr>
              <w:t>Ύστερα από….</w:t>
            </w:r>
          </w:p>
          <w:p w:rsidR="00982F31" w:rsidRDefault="00982F31" w:rsidP="003F290A">
            <w:pPr>
              <w:pStyle w:val="a9"/>
              <w:ind w:left="0"/>
              <w:rPr>
                <w:lang w:val="el-GR"/>
              </w:rPr>
            </w:pPr>
            <w:r>
              <w:rPr>
                <w:lang w:val="el-GR"/>
              </w:rPr>
              <w:t>…(προσδιορισμός έναρξης)</w:t>
            </w:r>
          </w:p>
          <w:p w:rsidR="00982F31" w:rsidRDefault="00982F31" w:rsidP="003F290A">
            <w:pPr>
              <w:pStyle w:val="a9"/>
              <w:ind w:left="0"/>
              <w:rPr>
                <w:lang w:val="el-GR"/>
              </w:rPr>
            </w:pPr>
          </w:p>
          <w:p w:rsidR="00982F31" w:rsidRDefault="00982F31" w:rsidP="003F290A">
            <w:pPr>
              <w:pStyle w:val="a9"/>
              <w:ind w:left="0"/>
              <w:rPr>
                <w:lang w:val="el-GR"/>
              </w:rPr>
            </w:pPr>
            <w:r>
              <w:rPr>
                <w:lang w:val="el-GR"/>
              </w:rPr>
              <w:t>έως … ημερομηνία λήξης)</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Περιορισμοί ως προς τμήματα περιεχομένου’</w:t>
            </w:r>
          </w:p>
          <w:p w:rsidR="00982F31" w:rsidRDefault="00982F31" w:rsidP="003F290A">
            <w:pPr>
              <w:pStyle w:val="a9"/>
              <w:ind w:left="0"/>
              <w:rPr>
                <w:lang w:val="el-GR"/>
              </w:rPr>
            </w:pPr>
            <w:r>
              <w:rPr>
                <w:lang w:val="el-GR"/>
              </w:rPr>
              <w:t>Προσδιορίστε</w:t>
            </w:r>
          </w:p>
        </w:tc>
        <w:tc>
          <w:tcPr>
            <w:tcW w:w="2885" w:type="dxa"/>
          </w:tcPr>
          <w:p w:rsidR="00982F31" w:rsidRDefault="00982F31" w:rsidP="003F290A">
            <w:pPr>
              <w:pStyle w:val="a9"/>
              <w:ind w:left="0"/>
              <w:rPr>
                <w:lang w:val="el-GR"/>
              </w:rPr>
            </w:pPr>
          </w:p>
        </w:tc>
      </w:tr>
    </w:tbl>
    <w:p w:rsidR="00946E17" w:rsidRDefault="00946E17" w:rsidP="00946E17">
      <w:pPr>
        <w:rPr>
          <w:lang w:val="el-GR"/>
        </w:rPr>
      </w:pPr>
    </w:p>
    <w:p w:rsidR="00946E17" w:rsidRDefault="00946E17" w:rsidP="00946E17">
      <w:pPr>
        <w:pStyle w:val="a9"/>
        <w:numPr>
          <w:ilvl w:val="0"/>
          <w:numId w:val="2"/>
        </w:numPr>
        <w:rPr>
          <w:lang w:val="el-GR"/>
        </w:rPr>
      </w:pPr>
      <w:r>
        <w:rPr>
          <w:lang w:val="el-GR"/>
        </w:rPr>
        <w:t xml:space="preserve">Ερωτηματολόγια/α: </w:t>
      </w:r>
    </w:p>
    <w:p w:rsidR="00946E17" w:rsidRDefault="00946E17" w:rsidP="00946E17">
      <w:pPr>
        <w:pStyle w:val="a9"/>
        <w:rPr>
          <w:lang w:val="el-GR"/>
        </w:rPr>
      </w:pPr>
      <w:r>
        <w:rPr>
          <w:lang w:val="el-GR"/>
        </w:rPr>
        <w:t xml:space="preserve">Όροι Πρόσβασης </w:t>
      </w:r>
    </w:p>
    <w:p w:rsidR="00982F31" w:rsidRDefault="00982F31" w:rsidP="00946E17">
      <w:pPr>
        <w:pStyle w:val="a9"/>
        <w:rPr>
          <w:lang w:val="el-GR"/>
        </w:rPr>
      </w:pPr>
    </w:p>
    <w:tbl>
      <w:tblPr>
        <w:tblStyle w:val="aa"/>
        <w:tblW w:w="0" w:type="auto"/>
        <w:tblInd w:w="720" w:type="dxa"/>
        <w:tblLook w:val="04A0" w:firstRow="1" w:lastRow="0" w:firstColumn="1" w:lastColumn="0" w:noHBand="0" w:noVBand="1"/>
      </w:tblPr>
      <w:tblGrid>
        <w:gridCol w:w="4917"/>
        <w:gridCol w:w="2885"/>
      </w:tblGrid>
      <w:tr w:rsidR="00982F31" w:rsidTr="003F290A">
        <w:tc>
          <w:tcPr>
            <w:tcW w:w="4917" w:type="dxa"/>
          </w:tcPr>
          <w:p w:rsidR="00982F31" w:rsidRDefault="00982F31" w:rsidP="003F290A">
            <w:pPr>
              <w:rPr>
                <w:lang w:val="el-GR"/>
              </w:rPr>
            </w:pPr>
            <w:r w:rsidRPr="008A6B6D">
              <w:rPr>
                <w:lang w:val="el-GR"/>
              </w:rPr>
              <w:t>Πρόσβαση άνευ όρων</w:t>
            </w:r>
            <w:r>
              <w:rPr>
                <w:lang w:val="el-GR"/>
              </w:rPr>
              <w:t xml:space="preserve">/ περιορισμών </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 xml:space="preserve">Υπό όρους πρόσβασης </w:t>
            </w:r>
          </w:p>
          <w:p w:rsidR="00982F31" w:rsidRDefault="00982F31" w:rsidP="003F290A">
            <w:pPr>
              <w:pStyle w:val="a9"/>
              <w:ind w:left="0"/>
              <w:rPr>
                <w:lang w:val="el-GR"/>
              </w:rPr>
            </w:pPr>
            <w:r>
              <w:rPr>
                <w:lang w:val="el-GR"/>
              </w:rPr>
              <w:t xml:space="preserve">Προσδιορίστε </w:t>
            </w:r>
          </w:p>
          <w:p w:rsidR="00982F31" w:rsidRDefault="00982F31" w:rsidP="003F290A">
            <w:pPr>
              <w:rPr>
                <w:lang w:val="el-GR"/>
              </w:rPr>
            </w:pPr>
            <w:r>
              <w:rPr>
                <w:lang w:val="el-GR"/>
              </w:rPr>
              <w:t xml:space="preserve">α) Μόνο σε </w:t>
            </w:r>
            <w:proofErr w:type="spellStart"/>
            <w:r>
              <w:rPr>
                <w:lang w:val="el-GR"/>
              </w:rPr>
              <w:t>ταυτοποιημένους</w:t>
            </w:r>
            <w:proofErr w:type="spellEnd"/>
          </w:p>
          <w:p w:rsidR="00982F31" w:rsidRDefault="00982F31" w:rsidP="003F290A">
            <w:pPr>
              <w:pStyle w:val="a9"/>
              <w:ind w:left="0"/>
              <w:rPr>
                <w:lang w:val="el-GR"/>
              </w:rPr>
            </w:pPr>
            <w:r>
              <w:rPr>
                <w:lang w:val="el-GR"/>
              </w:rPr>
              <w:t>β) Μόνο σε ειδικούς χρήστες</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 xml:space="preserve">Υπό όρους πρόσβαση </w:t>
            </w:r>
          </w:p>
          <w:p w:rsidR="00982F31" w:rsidRDefault="00982F31" w:rsidP="003F290A">
            <w:pPr>
              <w:pStyle w:val="a9"/>
              <w:ind w:left="0"/>
              <w:rPr>
                <w:lang w:val="el-GR"/>
              </w:rPr>
            </w:pPr>
            <w:r>
              <w:rPr>
                <w:lang w:val="el-GR"/>
              </w:rPr>
              <w:t>Ύστερα από….</w:t>
            </w:r>
          </w:p>
          <w:p w:rsidR="00982F31" w:rsidRDefault="00982F31" w:rsidP="003F290A">
            <w:pPr>
              <w:pStyle w:val="a9"/>
              <w:ind w:left="0"/>
              <w:rPr>
                <w:lang w:val="el-GR"/>
              </w:rPr>
            </w:pPr>
            <w:r>
              <w:rPr>
                <w:lang w:val="el-GR"/>
              </w:rPr>
              <w:t>…(προσδιορισμός έναρξης)</w:t>
            </w:r>
          </w:p>
          <w:p w:rsidR="00982F31" w:rsidRDefault="00982F31" w:rsidP="003F290A">
            <w:pPr>
              <w:pStyle w:val="a9"/>
              <w:ind w:left="0"/>
              <w:rPr>
                <w:lang w:val="el-GR"/>
              </w:rPr>
            </w:pPr>
          </w:p>
          <w:p w:rsidR="00982F31" w:rsidRDefault="00982F31" w:rsidP="003F290A">
            <w:pPr>
              <w:pStyle w:val="a9"/>
              <w:ind w:left="0"/>
              <w:rPr>
                <w:lang w:val="el-GR"/>
              </w:rPr>
            </w:pPr>
            <w:r>
              <w:rPr>
                <w:lang w:val="el-GR"/>
              </w:rPr>
              <w:t>έως … ημερομηνία λήξης)</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Περιορισμοί ως προς τμήματα περιεχομένου’</w:t>
            </w:r>
          </w:p>
          <w:p w:rsidR="00982F31" w:rsidRDefault="00982F31" w:rsidP="003F290A">
            <w:pPr>
              <w:pStyle w:val="a9"/>
              <w:ind w:left="0"/>
              <w:rPr>
                <w:lang w:val="el-GR"/>
              </w:rPr>
            </w:pPr>
            <w:r>
              <w:rPr>
                <w:lang w:val="el-GR"/>
              </w:rPr>
              <w:t>Προσδιορίστε</w:t>
            </w:r>
          </w:p>
        </w:tc>
        <w:tc>
          <w:tcPr>
            <w:tcW w:w="2885" w:type="dxa"/>
          </w:tcPr>
          <w:p w:rsidR="00982F31" w:rsidRDefault="00982F31" w:rsidP="003F290A">
            <w:pPr>
              <w:pStyle w:val="a9"/>
              <w:ind w:left="0"/>
              <w:rPr>
                <w:lang w:val="el-GR"/>
              </w:rPr>
            </w:pPr>
          </w:p>
        </w:tc>
      </w:tr>
    </w:tbl>
    <w:p w:rsidR="00982F31" w:rsidRDefault="00982F31" w:rsidP="00946E17">
      <w:pPr>
        <w:pStyle w:val="a9"/>
        <w:rPr>
          <w:lang w:val="el-GR"/>
        </w:rPr>
      </w:pPr>
    </w:p>
    <w:p w:rsidR="00946E17" w:rsidRDefault="00946E17" w:rsidP="00946E17">
      <w:pPr>
        <w:pStyle w:val="a9"/>
        <w:numPr>
          <w:ilvl w:val="0"/>
          <w:numId w:val="2"/>
        </w:numPr>
        <w:rPr>
          <w:lang w:val="el-GR"/>
        </w:rPr>
      </w:pPr>
      <w:r>
        <w:rPr>
          <w:lang w:val="el-GR"/>
        </w:rPr>
        <w:t>Λοιπό υποστηρικτικό/</w:t>
      </w:r>
      <w:proofErr w:type="spellStart"/>
      <w:r>
        <w:rPr>
          <w:lang w:val="el-GR"/>
        </w:rPr>
        <w:t>τεκμηριωτικό</w:t>
      </w:r>
      <w:proofErr w:type="spellEnd"/>
      <w:r>
        <w:rPr>
          <w:lang w:val="el-GR"/>
        </w:rPr>
        <w:t xml:space="preserve"> υλικό: Βιβλίο κωδικοποίησης, ενδιάμεσες εκθέσεις, δημοσιευμένα άρθρα κ.ά. </w:t>
      </w:r>
    </w:p>
    <w:p w:rsidR="00946E17" w:rsidRDefault="00946E17" w:rsidP="00946E17">
      <w:pPr>
        <w:pStyle w:val="a9"/>
        <w:rPr>
          <w:lang w:val="el-GR"/>
        </w:rPr>
      </w:pPr>
      <w:bookmarkStart w:id="0" w:name="_GoBack"/>
      <w:bookmarkEnd w:id="0"/>
      <w:r>
        <w:rPr>
          <w:lang w:val="el-GR"/>
        </w:rPr>
        <w:t xml:space="preserve">Όροι Πρόσβασης </w:t>
      </w:r>
    </w:p>
    <w:p w:rsidR="00946E17" w:rsidRPr="008A6B6D" w:rsidRDefault="00946E17" w:rsidP="00946E17">
      <w:pPr>
        <w:pStyle w:val="a9"/>
        <w:rPr>
          <w:lang w:val="el-GR"/>
        </w:rPr>
      </w:pPr>
    </w:p>
    <w:tbl>
      <w:tblPr>
        <w:tblStyle w:val="aa"/>
        <w:tblW w:w="0" w:type="auto"/>
        <w:tblInd w:w="720" w:type="dxa"/>
        <w:tblLook w:val="04A0" w:firstRow="1" w:lastRow="0" w:firstColumn="1" w:lastColumn="0" w:noHBand="0" w:noVBand="1"/>
      </w:tblPr>
      <w:tblGrid>
        <w:gridCol w:w="4917"/>
        <w:gridCol w:w="2885"/>
      </w:tblGrid>
      <w:tr w:rsidR="00982F31" w:rsidTr="003F290A">
        <w:tc>
          <w:tcPr>
            <w:tcW w:w="4917" w:type="dxa"/>
          </w:tcPr>
          <w:p w:rsidR="00982F31" w:rsidRDefault="00982F31" w:rsidP="003F290A">
            <w:pPr>
              <w:rPr>
                <w:lang w:val="el-GR"/>
              </w:rPr>
            </w:pPr>
            <w:r w:rsidRPr="008A6B6D">
              <w:rPr>
                <w:lang w:val="el-GR"/>
              </w:rPr>
              <w:t>Πρόσβαση άνευ όρων</w:t>
            </w:r>
            <w:r>
              <w:rPr>
                <w:lang w:val="el-GR"/>
              </w:rPr>
              <w:t xml:space="preserve">/ περιορισμών </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 xml:space="preserve">Υπό όρους πρόσβασης </w:t>
            </w:r>
          </w:p>
          <w:p w:rsidR="00982F31" w:rsidRDefault="00982F31" w:rsidP="003F290A">
            <w:pPr>
              <w:pStyle w:val="a9"/>
              <w:ind w:left="0"/>
              <w:rPr>
                <w:lang w:val="el-GR"/>
              </w:rPr>
            </w:pPr>
            <w:r>
              <w:rPr>
                <w:lang w:val="el-GR"/>
              </w:rPr>
              <w:t xml:space="preserve">Προσδιορίστε </w:t>
            </w:r>
          </w:p>
          <w:p w:rsidR="00982F31" w:rsidRDefault="00982F31" w:rsidP="003F290A">
            <w:pPr>
              <w:rPr>
                <w:lang w:val="el-GR"/>
              </w:rPr>
            </w:pPr>
            <w:r>
              <w:rPr>
                <w:lang w:val="el-GR"/>
              </w:rPr>
              <w:t xml:space="preserve">α) Μόνο σε </w:t>
            </w:r>
            <w:proofErr w:type="spellStart"/>
            <w:r>
              <w:rPr>
                <w:lang w:val="el-GR"/>
              </w:rPr>
              <w:t>ταυτοποιημένους</w:t>
            </w:r>
            <w:proofErr w:type="spellEnd"/>
          </w:p>
          <w:p w:rsidR="00982F31" w:rsidRDefault="00982F31" w:rsidP="003F290A">
            <w:pPr>
              <w:pStyle w:val="a9"/>
              <w:ind w:left="0"/>
              <w:rPr>
                <w:lang w:val="el-GR"/>
              </w:rPr>
            </w:pPr>
            <w:r>
              <w:rPr>
                <w:lang w:val="el-GR"/>
              </w:rPr>
              <w:t>β) Μόνο σε ειδικούς χρήστες</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 xml:space="preserve">Υπό όρους πρόσβαση </w:t>
            </w:r>
          </w:p>
          <w:p w:rsidR="00982F31" w:rsidRDefault="00982F31" w:rsidP="003F290A">
            <w:pPr>
              <w:pStyle w:val="a9"/>
              <w:ind w:left="0"/>
              <w:rPr>
                <w:lang w:val="el-GR"/>
              </w:rPr>
            </w:pPr>
            <w:r>
              <w:rPr>
                <w:lang w:val="el-GR"/>
              </w:rPr>
              <w:t>Ύστερα από….</w:t>
            </w:r>
          </w:p>
          <w:p w:rsidR="00982F31" w:rsidRDefault="00982F31" w:rsidP="003F290A">
            <w:pPr>
              <w:pStyle w:val="a9"/>
              <w:ind w:left="0"/>
              <w:rPr>
                <w:lang w:val="el-GR"/>
              </w:rPr>
            </w:pPr>
            <w:r>
              <w:rPr>
                <w:lang w:val="el-GR"/>
              </w:rPr>
              <w:t>…(προσδιορισμός έναρξης)</w:t>
            </w:r>
          </w:p>
          <w:p w:rsidR="00982F31" w:rsidRDefault="00982F31" w:rsidP="003F290A">
            <w:pPr>
              <w:pStyle w:val="a9"/>
              <w:ind w:left="0"/>
              <w:rPr>
                <w:lang w:val="el-GR"/>
              </w:rPr>
            </w:pPr>
          </w:p>
          <w:p w:rsidR="00982F31" w:rsidRDefault="00982F31" w:rsidP="003F290A">
            <w:pPr>
              <w:pStyle w:val="a9"/>
              <w:ind w:left="0"/>
              <w:rPr>
                <w:lang w:val="el-GR"/>
              </w:rPr>
            </w:pPr>
            <w:r>
              <w:rPr>
                <w:lang w:val="el-GR"/>
              </w:rPr>
              <w:t>έως … ημερομηνία λήξης)</w:t>
            </w:r>
          </w:p>
        </w:tc>
        <w:tc>
          <w:tcPr>
            <w:tcW w:w="2885" w:type="dxa"/>
          </w:tcPr>
          <w:p w:rsidR="00982F31" w:rsidRDefault="00982F31" w:rsidP="003F290A">
            <w:pPr>
              <w:pStyle w:val="a9"/>
              <w:ind w:left="0"/>
              <w:rPr>
                <w:lang w:val="el-GR"/>
              </w:rPr>
            </w:pPr>
          </w:p>
        </w:tc>
      </w:tr>
      <w:tr w:rsidR="00982F31" w:rsidTr="003F290A">
        <w:tc>
          <w:tcPr>
            <w:tcW w:w="4917" w:type="dxa"/>
          </w:tcPr>
          <w:p w:rsidR="00982F31" w:rsidRDefault="00982F31" w:rsidP="003F290A">
            <w:pPr>
              <w:pStyle w:val="a9"/>
              <w:ind w:left="0"/>
              <w:rPr>
                <w:lang w:val="el-GR"/>
              </w:rPr>
            </w:pPr>
            <w:r>
              <w:rPr>
                <w:lang w:val="el-GR"/>
              </w:rPr>
              <w:t>Περιορισμοί ως προς τμήματα περιεχομένου’</w:t>
            </w:r>
          </w:p>
          <w:p w:rsidR="00982F31" w:rsidRDefault="00982F31" w:rsidP="003F290A">
            <w:pPr>
              <w:pStyle w:val="a9"/>
              <w:ind w:left="0"/>
              <w:rPr>
                <w:lang w:val="el-GR"/>
              </w:rPr>
            </w:pPr>
            <w:r>
              <w:rPr>
                <w:lang w:val="el-GR"/>
              </w:rPr>
              <w:t>Προσδιορίστε</w:t>
            </w:r>
          </w:p>
        </w:tc>
        <w:tc>
          <w:tcPr>
            <w:tcW w:w="2885" w:type="dxa"/>
          </w:tcPr>
          <w:p w:rsidR="00982F31" w:rsidRDefault="00982F31" w:rsidP="003F290A">
            <w:pPr>
              <w:pStyle w:val="a9"/>
              <w:ind w:left="0"/>
              <w:rPr>
                <w:lang w:val="el-GR"/>
              </w:rPr>
            </w:pPr>
          </w:p>
        </w:tc>
      </w:tr>
    </w:tbl>
    <w:p w:rsidR="00946E17" w:rsidRPr="0029263F" w:rsidRDefault="00946E17" w:rsidP="00946E17">
      <w:pPr>
        <w:rPr>
          <w:lang w:val="el-GR"/>
        </w:rPr>
      </w:pPr>
    </w:p>
    <w:p w:rsidR="006071A5" w:rsidRPr="00EB489D" w:rsidRDefault="006071A5">
      <w:pPr>
        <w:rPr>
          <w:lang w:val="el-GR"/>
        </w:rPr>
      </w:pPr>
    </w:p>
    <w:sectPr w:rsidR="006071A5" w:rsidRPr="00EB489D" w:rsidSect="00BF4F1F">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54" w:rsidRDefault="00706B54" w:rsidP="001C4A17">
      <w:r>
        <w:separator/>
      </w:r>
    </w:p>
  </w:endnote>
  <w:endnote w:type="continuationSeparator" w:id="0">
    <w:p w:rsidR="00706B54" w:rsidRDefault="00706B54" w:rsidP="001C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1F" w:rsidRDefault="00230CC0">
    <w:pPr>
      <w:pStyle w:val="a4"/>
      <w:framePr w:wrap="around" w:vAnchor="text" w:hAnchor="margin" w:xAlign="right" w:y="1"/>
      <w:rPr>
        <w:rStyle w:val="a5"/>
      </w:rPr>
    </w:pPr>
    <w:r>
      <w:rPr>
        <w:rStyle w:val="a5"/>
      </w:rPr>
      <w:fldChar w:fldCharType="begin"/>
    </w:r>
    <w:r w:rsidR="00946E17">
      <w:rPr>
        <w:rStyle w:val="a5"/>
      </w:rPr>
      <w:instrText xml:space="preserve">PAGE  </w:instrText>
    </w:r>
    <w:r>
      <w:rPr>
        <w:rStyle w:val="a5"/>
      </w:rPr>
      <w:fldChar w:fldCharType="end"/>
    </w:r>
  </w:p>
  <w:p w:rsidR="00BF4F1F" w:rsidRDefault="00706B5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1F" w:rsidRDefault="00230CC0">
    <w:pPr>
      <w:pStyle w:val="a4"/>
      <w:framePr w:wrap="around" w:vAnchor="text" w:hAnchor="margin" w:xAlign="right" w:y="1"/>
      <w:rPr>
        <w:rStyle w:val="a5"/>
      </w:rPr>
    </w:pPr>
    <w:r>
      <w:rPr>
        <w:rStyle w:val="a5"/>
      </w:rPr>
      <w:fldChar w:fldCharType="begin"/>
    </w:r>
    <w:r w:rsidR="00946E17">
      <w:rPr>
        <w:rStyle w:val="a5"/>
      </w:rPr>
      <w:instrText xml:space="preserve">PAGE  </w:instrText>
    </w:r>
    <w:r>
      <w:rPr>
        <w:rStyle w:val="a5"/>
      </w:rPr>
      <w:fldChar w:fldCharType="separate"/>
    </w:r>
    <w:r w:rsidR="00982F31">
      <w:rPr>
        <w:rStyle w:val="a5"/>
        <w:noProof/>
      </w:rPr>
      <w:t>8</w:t>
    </w:r>
    <w:r>
      <w:rPr>
        <w:rStyle w:val="a5"/>
      </w:rPr>
      <w:fldChar w:fldCharType="end"/>
    </w:r>
  </w:p>
  <w:p w:rsidR="00BF4F1F" w:rsidRPr="00982F31" w:rsidRDefault="00982F31" w:rsidP="00982F31">
    <w:pPr>
      <w:pStyle w:val="a4"/>
      <w:ind w:right="360"/>
      <w:jc w:val="center"/>
      <w:rPr>
        <w:lang w:val="el-GR"/>
      </w:rPr>
    </w:pPr>
    <w:r>
      <w:rPr>
        <w:lang w:val="el-GR"/>
      </w:rPr>
      <w:t>Σχέδιο σύμβασης για παροχή ψηφιακού περιεχομένου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54" w:rsidRDefault="00706B54" w:rsidP="001C4A17">
      <w:r>
        <w:separator/>
      </w:r>
    </w:p>
  </w:footnote>
  <w:footnote w:type="continuationSeparator" w:id="0">
    <w:p w:rsidR="00706B54" w:rsidRDefault="00706B54" w:rsidP="001C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3C77"/>
    <w:multiLevelType w:val="hybridMultilevel"/>
    <w:tmpl w:val="BE4AD8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A8269D"/>
    <w:multiLevelType w:val="hybridMultilevel"/>
    <w:tmpl w:val="F90CFAF4"/>
    <w:lvl w:ilvl="0" w:tplc="66FE76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6C2106"/>
    <w:multiLevelType w:val="hybridMultilevel"/>
    <w:tmpl w:val="763A0B48"/>
    <w:lvl w:ilvl="0" w:tplc="94D08E3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5A2CD5"/>
    <w:multiLevelType w:val="hybridMultilevel"/>
    <w:tmpl w:val="6270BDD8"/>
    <w:lvl w:ilvl="0" w:tplc="0408000F">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6E17"/>
    <w:rsid w:val="001C4A17"/>
    <w:rsid w:val="00230CC0"/>
    <w:rsid w:val="006071A5"/>
    <w:rsid w:val="00706B54"/>
    <w:rsid w:val="00946E17"/>
    <w:rsid w:val="00982F31"/>
    <w:rsid w:val="00CE657A"/>
    <w:rsid w:val="00DC2089"/>
    <w:rsid w:val="00DD1397"/>
    <w:rsid w:val="00EB489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17"/>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946E17"/>
    <w:pPr>
      <w:keepNext/>
      <w:jc w:val="both"/>
      <w:outlineLvl w:val="0"/>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46E17"/>
    <w:rPr>
      <w:rFonts w:ascii="Times New Roman" w:eastAsia="Times New Roman" w:hAnsi="Times New Roman" w:cs="Times New Roman"/>
      <w:b/>
      <w:bCs/>
      <w:sz w:val="24"/>
      <w:szCs w:val="24"/>
    </w:rPr>
  </w:style>
  <w:style w:type="paragraph" w:styleId="a3">
    <w:name w:val="Body Text"/>
    <w:basedOn w:val="a"/>
    <w:link w:val="Char"/>
    <w:semiHidden/>
    <w:rsid w:val="00946E17"/>
    <w:rPr>
      <w:b/>
      <w:bCs/>
      <w:lang w:val="el-GR"/>
    </w:rPr>
  </w:style>
  <w:style w:type="character" w:customStyle="1" w:styleId="Char">
    <w:name w:val="Σώμα κειμένου Char"/>
    <w:basedOn w:val="a0"/>
    <w:link w:val="a3"/>
    <w:semiHidden/>
    <w:rsid w:val="00946E17"/>
    <w:rPr>
      <w:rFonts w:ascii="Times New Roman" w:eastAsia="Times New Roman" w:hAnsi="Times New Roman" w:cs="Times New Roman"/>
      <w:b/>
      <w:bCs/>
      <w:sz w:val="24"/>
      <w:szCs w:val="24"/>
    </w:rPr>
  </w:style>
  <w:style w:type="paragraph" w:styleId="a4">
    <w:name w:val="footer"/>
    <w:basedOn w:val="a"/>
    <w:link w:val="Char0"/>
    <w:semiHidden/>
    <w:rsid w:val="00946E17"/>
    <w:pPr>
      <w:tabs>
        <w:tab w:val="center" w:pos="4153"/>
        <w:tab w:val="right" w:pos="8306"/>
      </w:tabs>
    </w:pPr>
  </w:style>
  <w:style w:type="character" w:customStyle="1" w:styleId="Char0">
    <w:name w:val="Υποσέλιδο Char"/>
    <w:basedOn w:val="a0"/>
    <w:link w:val="a4"/>
    <w:semiHidden/>
    <w:rsid w:val="00946E17"/>
    <w:rPr>
      <w:rFonts w:ascii="Times New Roman" w:eastAsia="Times New Roman" w:hAnsi="Times New Roman" w:cs="Times New Roman"/>
      <w:sz w:val="24"/>
      <w:szCs w:val="24"/>
      <w:lang w:val="en-GB"/>
    </w:rPr>
  </w:style>
  <w:style w:type="character" w:styleId="a5">
    <w:name w:val="page number"/>
    <w:basedOn w:val="a0"/>
    <w:semiHidden/>
    <w:rsid w:val="00946E17"/>
  </w:style>
  <w:style w:type="paragraph" w:styleId="2">
    <w:name w:val="Body Text 2"/>
    <w:basedOn w:val="a"/>
    <w:link w:val="2Char"/>
    <w:semiHidden/>
    <w:rsid w:val="00946E17"/>
    <w:pPr>
      <w:jc w:val="both"/>
    </w:pPr>
    <w:rPr>
      <w:lang w:val="el-GR"/>
    </w:rPr>
  </w:style>
  <w:style w:type="character" w:customStyle="1" w:styleId="2Char">
    <w:name w:val="Σώμα κείμενου 2 Char"/>
    <w:basedOn w:val="a0"/>
    <w:link w:val="2"/>
    <w:semiHidden/>
    <w:rsid w:val="00946E17"/>
    <w:rPr>
      <w:rFonts w:ascii="Times New Roman" w:eastAsia="Times New Roman" w:hAnsi="Times New Roman" w:cs="Times New Roman"/>
      <w:sz w:val="24"/>
      <w:szCs w:val="24"/>
    </w:rPr>
  </w:style>
  <w:style w:type="paragraph" w:styleId="3">
    <w:name w:val="Body Text 3"/>
    <w:basedOn w:val="a"/>
    <w:link w:val="3Char"/>
    <w:semiHidden/>
    <w:rsid w:val="00946E17"/>
    <w:pPr>
      <w:jc w:val="both"/>
    </w:pPr>
    <w:rPr>
      <w:i/>
      <w:iCs/>
      <w:lang w:val="el-GR"/>
    </w:rPr>
  </w:style>
  <w:style w:type="character" w:customStyle="1" w:styleId="3Char">
    <w:name w:val="Σώμα κείμενου 3 Char"/>
    <w:basedOn w:val="a0"/>
    <w:link w:val="3"/>
    <w:semiHidden/>
    <w:rsid w:val="00946E17"/>
    <w:rPr>
      <w:rFonts w:ascii="Times New Roman" w:eastAsia="Times New Roman" w:hAnsi="Times New Roman" w:cs="Times New Roman"/>
      <w:i/>
      <w:iCs/>
      <w:sz w:val="24"/>
      <w:szCs w:val="24"/>
    </w:rPr>
  </w:style>
  <w:style w:type="character" w:styleId="a6">
    <w:name w:val="footnote reference"/>
    <w:basedOn w:val="a0"/>
    <w:semiHidden/>
    <w:rsid w:val="00946E17"/>
    <w:rPr>
      <w:vertAlign w:val="superscript"/>
    </w:rPr>
  </w:style>
  <w:style w:type="paragraph" w:styleId="20">
    <w:name w:val="Body Text Indent 2"/>
    <w:basedOn w:val="a"/>
    <w:link w:val="2Char0"/>
    <w:semiHidden/>
    <w:rsid w:val="00946E17"/>
    <w:pPr>
      <w:spacing w:before="100" w:beforeAutospacing="1" w:after="240"/>
      <w:ind w:left="360"/>
      <w:jc w:val="both"/>
    </w:pPr>
    <w:rPr>
      <w:lang w:val="el-GR"/>
    </w:rPr>
  </w:style>
  <w:style w:type="character" w:customStyle="1" w:styleId="2Char0">
    <w:name w:val="Σώμα κείμενου με εσοχή 2 Char"/>
    <w:basedOn w:val="a0"/>
    <w:link w:val="20"/>
    <w:semiHidden/>
    <w:rsid w:val="00946E17"/>
    <w:rPr>
      <w:rFonts w:ascii="Times New Roman" w:eastAsia="Times New Roman" w:hAnsi="Times New Roman" w:cs="Times New Roman"/>
      <w:sz w:val="24"/>
      <w:szCs w:val="24"/>
    </w:rPr>
  </w:style>
  <w:style w:type="character" w:styleId="a7">
    <w:name w:val="annotation reference"/>
    <w:basedOn w:val="a0"/>
    <w:uiPriority w:val="99"/>
    <w:semiHidden/>
    <w:unhideWhenUsed/>
    <w:rsid w:val="00946E17"/>
    <w:rPr>
      <w:sz w:val="16"/>
      <w:szCs w:val="16"/>
    </w:rPr>
  </w:style>
  <w:style w:type="paragraph" w:styleId="a8">
    <w:name w:val="annotation text"/>
    <w:basedOn w:val="a"/>
    <w:link w:val="Char1"/>
    <w:uiPriority w:val="99"/>
    <w:semiHidden/>
    <w:unhideWhenUsed/>
    <w:rsid w:val="00946E17"/>
    <w:rPr>
      <w:sz w:val="20"/>
      <w:szCs w:val="20"/>
    </w:rPr>
  </w:style>
  <w:style w:type="character" w:customStyle="1" w:styleId="Char1">
    <w:name w:val="Κείμενο σχολίου Char"/>
    <w:basedOn w:val="a0"/>
    <w:link w:val="a8"/>
    <w:uiPriority w:val="99"/>
    <w:semiHidden/>
    <w:rsid w:val="00946E17"/>
    <w:rPr>
      <w:rFonts w:ascii="Times New Roman" w:eastAsia="Times New Roman" w:hAnsi="Times New Roman" w:cs="Times New Roman"/>
      <w:sz w:val="20"/>
      <w:szCs w:val="20"/>
      <w:lang w:val="en-GB"/>
    </w:rPr>
  </w:style>
  <w:style w:type="paragraph" w:styleId="a9">
    <w:name w:val="List Paragraph"/>
    <w:basedOn w:val="a"/>
    <w:uiPriority w:val="34"/>
    <w:qFormat/>
    <w:rsid w:val="00946E17"/>
    <w:pPr>
      <w:ind w:left="720"/>
      <w:contextualSpacing/>
    </w:pPr>
  </w:style>
  <w:style w:type="table" w:styleId="aa">
    <w:name w:val="Table Grid"/>
    <w:basedOn w:val="a1"/>
    <w:uiPriority w:val="59"/>
    <w:rsid w:val="00946E1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2"/>
    <w:uiPriority w:val="99"/>
    <w:semiHidden/>
    <w:unhideWhenUsed/>
    <w:rsid w:val="00946E17"/>
    <w:rPr>
      <w:rFonts w:ascii="Tahoma" w:hAnsi="Tahoma" w:cs="Tahoma"/>
      <w:sz w:val="16"/>
      <w:szCs w:val="16"/>
    </w:rPr>
  </w:style>
  <w:style w:type="character" w:customStyle="1" w:styleId="Char2">
    <w:name w:val="Κείμενο πλαισίου Char"/>
    <w:basedOn w:val="a0"/>
    <w:link w:val="ab"/>
    <w:uiPriority w:val="99"/>
    <w:semiHidden/>
    <w:rsid w:val="00946E17"/>
    <w:rPr>
      <w:rFonts w:ascii="Tahoma" w:eastAsia="Times New Roman" w:hAnsi="Tahoma" w:cs="Tahoma"/>
      <w:sz w:val="16"/>
      <w:szCs w:val="16"/>
      <w:lang w:val="en-GB"/>
    </w:rPr>
  </w:style>
  <w:style w:type="paragraph" w:styleId="ac">
    <w:name w:val="header"/>
    <w:basedOn w:val="a"/>
    <w:link w:val="Char3"/>
    <w:uiPriority w:val="99"/>
    <w:unhideWhenUsed/>
    <w:rsid w:val="00982F31"/>
    <w:pPr>
      <w:tabs>
        <w:tab w:val="center" w:pos="4153"/>
        <w:tab w:val="right" w:pos="8306"/>
      </w:tabs>
    </w:pPr>
  </w:style>
  <w:style w:type="character" w:customStyle="1" w:styleId="Char3">
    <w:name w:val="Κεφαλίδα Char"/>
    <w:basedOn w:val="a0"/>
    <w:link w:val="ac"/>
    <w:uiPriority w:val="99"/>
    <w:rsid w:val="00982F31"/>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E17"/>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946E17"/>
    <w:pPr>
      <w:keepNext/>
      <w:jc w:val="both"/>
      <w:outlineLvl w:val="0"/>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46E17"/>
    <w:rPr>
      <w:rFonts w:ascii="Times New Roman" w:eastAsia="Times New Roman" w:hAnsi="Times New Roman" w:cs="Times New Roman"/>
      <w:b/>
      <w:bCs/>
      <w:sz w:val="24"/>
      <w:szCs w:val="24"/>
    </w:rPr>
  </w:style>
  <w:style w:type="paragraph" w:styleId="a3">
    <w:name w:val="Body Text"/>
    <w:basedOn w:val="a"/>
    <w:link w:val="Char"/>
    <w:semiHidden/>
    <w:rsid w:val="00946E17"/>
    <w:rPr>
      <w:b/>
      <w:bCs/>
      <w:lang w:val="el-GR"/>
    </w:rPr>
  </w:style>
  <w:style w:type="character" w:customStyle="1" w:styleId="Char">
    <w:name w:val="Σώμα κειμένου Char"/>
    <w:basedOn w:val="a0"/>
    <w:link w:val="a3"/>
    <w:semiHidden/>
    <w:rsid w:val="00946E17"/>
    <w:rPr>
      <w:rFonts w:ascii="Times New Roman" w:eastAsia="Times New Roman" w:hAnsi="Times New Roman" w:cs="Times New Roman"/>
      <w:b/>
      <w:bCs/>
      <w:sz w:val="24"/>
      <w:szCs w:val="24"/>
    </w:rPr>
  </w:style>
  <w:style w:type="paragraph" w:styleId="a4">
    <w:name w:val="footer"/>
    <w:basedOn w:val="a"/>
    <w:link w:val="Char0"/>
    <w:semiHidden/>
    <w:rsid w:val="00946E17"/>
    <w:pPr>
      <w:tabs>
        <w:tab w:val="center" w:pos="4153"/>
        <w:tab w:val="right" w:pos="8306"/>
      </w:tabs>
    </w:pPr>
  </w:style>
  <w:style w:type="character" w:customStyle="1" w:styleId="Char0">
    <w:name w:val="Υποσέλιδο Char"/>
    <w:basedOn w:val="a0"/>
    <w:link w:val="a4"/>
    <w:semiHidden/>
    <w:rsid w:val="00946E17"/>
    <w:rPr>
      <w:rFonts w:ascii="Times New Roman" w:eastAsia="Times New Roman" w:hAnsi="Times New Roman" w:cs="Times New Roman"/>
      <w:sz w:val="24"/>
      <w:szCs w:val="24"/>
      <w:lang w:val="en-GB"/>
    </w:rPr>
  </w:style>
  <w:style w:type="character" w:styleId="a5">
    <w:name w:val="page number"/>
    <w:basedOn w:val="a0"/>
    <w:semiHidden/>
    <w:rsid w:val="00946E17"/>
  </w:style>
  <w:style w:type="paragraph" w:styleId="2">
    <w:name w:val="Body Text 2"/>
    <w:basedOn w:val="a"/>
    <w:link w:val="2Char"/>
    <w:semiHidden/>
    <w:rsid w:val="00946E17"/>
    <w:pPr>
      <w:jc w:val="both"/>
    </w:pPr>
    <w:rPr>
      <w:lang w:val="el-GR"/>
    </w:rPr>
  </w:style>
  <w:style w:type="character" w:customStyle="1" w:styleId="2Char">
    <w:name w:val="Σώμα κείμενου 2 Char"/>
    <w:basedOn w:val="a0"/>
    <w:link w:val="2"/>
    <w:semiHidden/>
    <w:rsid w:val="00946E17"/>
    <w:rPr>
      <w:rFonts w:ascii="Times New Roman" w:eastAsia="Times New Roman" w:hAnsi="Times New Roman" w:cs="Times New Roman"/>
      <w:sz w:val="24"/>
      <w:szCs w:val="24"/>
    </w:rPr>
  </w:style>
  <w:style w:type="paragraph" w:styleId="3">
    <w:name w:val="Body Text 3"/>
    <w:basedOn w:val="a"/>
    <w:link w:val="3Char"/>
    <w:semiHidden/>
    <w:rsid w:val="00946E17"/>
    <w:pPr>
      <w:jc w:val="both"/>
    </w:pPr>
    <w:rPr>
      <w:i/>
      <w:iCs/>
      <w:lang w:val="el-GR"/>
    </w:rPr>
  </w:style>
  <w:style w:type="character" w:customStyle="1" w:styleId="3Char">
    <w:name w:val="Σώμα κείμενου 3 Char"/>
    <w:basedOn w:val="a0"/>
    <w:link w:val="3"/>
    <w:semiHidden/>
    <w:rsid w:val="00946E17"/>
    <w:rPr>
      <w:rFonts w:ascii="Times New Roman" w:eastAsia="Times New Roman" w:hAnsi="Times New Roman" w:cs="Times New Roman"/>
      <w:i/>
      <w:iCs/>
      <w:sz w:val="24"/>
      <w:szCs w:val="24"/>
    </w:rPr>
  </w:style>
  <w:style w:type="character" w:styleId="a6">
    <w:name w:val="footnote reference"/>
    <w:basedOn w:val="a0"/>
    <w:semiHidden/>
    <w:rsid w:val="00946E17"/>
    <w:rPr>
      <w:vertAlign w:val="superscript"/>
    </w:rPr>
  </w:style>
  <w:style w:type="paragraph" w:styleId="20">
    <w:name w:val="Body Text Indent 2"/>
    <w:basedOn w:val="a"/>
    <w:link w:val="2Char0"/>
    <w:semiHidden/>
    <w:rsid w:val="00946E17"/>
    <w:pPr>
      <w:spacing w:before="100" w:beforeAutospacing="1" w:after="240"/>
      <w:ind w:left="360"/>
      <w:jc w:val="both"/>
    </w:pPr>
    <w:rPr>
      <w:lang w:val="el-GR"/>
    </w:rPr>
  </w:style>
  <w:style w:type="character" w:customStyle="1" w:styleId="2Char0">
    <w:name w:val="Σώμα κείμενου με εσοχή 2 Char"/>
    <w:basedOn w:val="a0"/>
    <w:link w:val="20"/>
    <w:semiHidden/>
    <w:rsid w:val="00946E17"/>
    <w:rPr>
      <w:rFonts w:ascii="Times New Roman" w:eastAsia="Times New Roman" w:hAnsi="Times New Roman" w:cs="Times New Roman"/>
      <w:sz w:val="24"/>
      <w:szCs w:val="24"/>
    </w:rPr>
  </w:style>
  <w:style w:type="character" w:styleId="a7">
    <w:name w:val="annotation reference"/>
    <w:basedOn w:val="a0"/>
    <w:uiPriority w:val="99"/>
    <w:semiHidden/>
    <w:unhideWhenUsed/>
    <w:rsid w:val="00946E17"/>
    <w:rPr>
      <w:sz w:val="16"/>
      <w:szCs w:val="16"/>
    </w:rPr>
  </w:style>
  <w:style w:type="paragraph" w:styleId="a8">
    <w:name w:val="annotation text"/>
    <w:basedOn w:val="a"/>
    <w:link w:val="Char1"/>
    <w:uiPriority w:val="99"/>
    <w:semiHidden/>
    <w:unhideWhenUsed/>
    <w:rsid w:val="00946E17"/>
    <w:rPr>
      <w:sz w:val="20"/>
      <w:szCs w:val="20"/>
    </w:rPr>
  </w:style>
  <w:style w:type="character" w:customStyle="1" w:styleId="Char1">
    <w:name w:val="Κείμενο σχολίου Char"/>
    <w:basedOn w:val="a0"/>
    <w:link w:val="a8"/>
    <w:uiPriority w:val="99"/>
    <w:semiHidden/>
    <w:rsid w:val="00946E17"/>
    <w:rPr>
      <w:rFonts w:ascii="Times New Roman" w:eastAsia="Times New Roman" w:hAnsi="Times New Roman" w:cs="Times New Roman"/>
      <w:sz w:val="20"/>
      <w:szCs w:val="20"/>
      <w:lang w:val="en-GB"/>
    </w:rPr>
  </w:style>
  <w:style w:type="paragraph" w:styleId="a9">
    <w:name w:val="List Paragraph"/>
    <w:basedOn w:val="a"/>
    <w:uiPriority w:val="34"/>
    <w:qFormat/>
    <w:rsid w:val="00946E17"/>
    <w:pPr>
      <w:ind w:left="720"/>
      <w:contextualSpacing/>
    </w:pPr>
  </w:style>
  <w:style w:type="table" w:styleId="aa">
    <w:name w:val="Table Grid"/>
    <w:basedOn w:val="a1"/>
    <w:uiPriority w:val="59"/>
    <w:rsid w:val="00946E1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2"/>
    <w:uiPriority w:val="99"/>
    <w:semiHidden/>
    <w:unhideWhenUsed/>
    <w:rsid w:val="00946E17"/>
    <w:rPr>
      <w:rFonts w:ascii="Tahoma" w:hAnsi="Tahoma" w:cs="Tahoma"/>
      <w:sz w:val="16"/>
      <w:szCs w:val="16"/>
    </w:rPr>
  </w:style>
  <w:style w:type="character" w:customStyle="1" w:styleId="Char2">
    <w:name w:val="Κείμενο πλαισίου Char"/>
    <w:basedOn w:val="a0"/>
    <w:link w:val="ab"/>
    <w:uiPriority w:val="99"/>
    <w:semiHidden/>
    <w:rsid w:val="00946E1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1704</Words>
  <Characters>9205</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cp:lastModifiedBy>
  <cp:revision>3</cp:revision>
  <dcterms:created xsi:type="dcterms:W3CDTF">2016-02-17T09:24:00Z</dcterms:created>
  <dcterms:modified xsi:type="dcterms:W3CDTF">2016-02-17T09:50:00Z</dcterms:modified>
</cp:coreProperties>
</file>